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FF15" w14:textId="4B36A460" w:rsidR="004F4A03" w:rsidRPr="00221F4F" w:rsidRDefault="007C495D" w:rsidP="007C495D">
      <w:pPr>
        <w:pStyle w:val="Heading1"/>
        <w:spacing w:before="0"/>
        <w:jc w:val="center"/>
        <w:rPr>
          <w:rFonts w:asciiTheme="minorHAnsi" w:hAnsiTheme="minorHAnsi" w:cstheme="minorHAnsi"/>
          <w:color w:val="auto"/>
        </w:rPr>
      </w:pPr>
      <w:r w:rsidRPr="00221F4F">
        <w:rPr>
          <w:rFonts w:asciiTheme="minorHAnsi" w:hAnsiTheme="minorHAnsi" w:cstheme="minorHAnsi"/>
          <w:color w:val="auto"/>
        </w:rPr>
        <w:t>Municipality of Anchorage</w:t>
      </w:r>
    </w:p>
    <w:p w14:paraId="0A4CC8A0" w14:textId="61A2ED4E" w:rsidR="007C495D" w:rsidRPr="00221F4F" w:rsidRDefault="007C495D" w:rsidP="007C495D">
      <w:pPr>
        <w:pStyle w:val="Heading1"/>
        <w:spacing w:before="0"/>
        <w:jc w:val="center"/>
        <w:rPr>
          <w:rFonts w:asciiTheme="minorHAnsi" w:hAnsiTheme="minorHAnsi" w:cstheme="minorHAnsi"/>
          <w:color w:val="auto"/>
        </w:rPr>
      </w:pPr>
      <w:r w:rsidRPr="00221F4F">
        <w:rPr>
          <w:rFonts w:asciiTheme="minorHAnsi" w:hAnsiTheme="minorHAnsi" w:cstheme="minorHAnsi"/>
          <w:color w:val="auto"/>
        </w:rPr>
        <w:t>Anchorage Health Department</w:t>
      </w:r>
    </w:p>
    <w:p w14:paraId="4276C591" w14:textId="01DB0E1B" w:rsidR="007C495D" w:rsidRPr="00221F4F" w:rsidRDefault="007C495D" w:rsidP="007C495D">
      <w:pPr>
        <w:pStyle w:val="Heading1"/>
        <w:spacing w:before="0"/>
        <w:jc w:val="center"/>
        <w:rPr>
          <w:rFonts w:asciiTheme="minorHAnsi" w:hAnsiTheme="minorHAnsi" w:cstheme="minorHAnsi"/>
          <w:color w:val="auto"/>
        </w:rPr>
      </w:pPr>
      <w:r w:rsidRPr="00221F4F">
        <w:rPr>
          <w:rFonts w:asciiTheme="minorHAnsi" w:hAnsiTheme="minorHAnsi" w:cstheme="minorHAnsi"/>
          <w:color w:val="auto"/>
        </w:rPr>
        <w:t>Request for Information</w:t>
      </w:r>
      <w:r w:rsidR="0012733B">
        <w:rPr>
          <w:rFonts w:asciiTheme="minorHAnsi" w:hAnsiTheme="minorHAnsi" w:cstheme="minorHAnsi"/>
          <w:color w:val="auto"/>
        </w:rPr>
        <w:t xml:space="preserve"> </w:t>
      </w:r>
      <w:r w:rsidR="0012733B" w:rsidRPr="0012733B">
        <w:rPr>
          <w:rFonts w:asciiTheme="minorHAnsi" w:hAnsiTheme="minorHAnsi" w:cstheme="minorHAnsi"/>
          <w:color w:val="auto"/>
          <w:u w:val="single"/>
        </w:rPr>
        <w:t>2023RFI001</w:t>
      </w:r>
    </w:p>
    <w:p w14:paraId="72CD84BA" w14:textId="5B604A5D" w:rsidR="007C495D" w:rsidRPr="00221F4F" w:rsidRDefault="007C495D" w:rsidP="007C495D">
      <w:pPr>
        <w:pStyle w:val="Heading1"/>
        <w:spacing w:before="0"/>
        <w:jc w:val="center"/>
        <w:rPr>
          <w:rFonts w:asciiTheme="minorHAnsi" w:hAnsiTheme="minorHAnsi" w:cstheme="minorHAnsi"/>
          <w:color w:val="auto"/>
        </w:rPr>
      </w:pPr>
      <w:r w:rsidRPr="00221F4F">
        <w:rPr>
          <w:rFonts w:asciiTheme="minorHAnsi" w:hAnsiTheme="minorHAnsi" w:cstheme="minorHAnsi"/>
          <w:color w:val="auto"/>
        </w:rPr>
        <w:t>For</w:t>
      </w:r>
    </w:p>
    <w:p w14:paraId="75D1DA3F" w14:textId="5EDEBF5B" w:rsidR="007C495D" w:rsidRPr="00221F4F" w:rsidRDefault="007C495D" w:rsidP="007C495D">
      <w:pPr>
        <w:pStyle w:val="Heading1"/>
        <w:spacing w:before="0"/>
        <w:jc w:val="center"/>
        <w:rPr>
          <w:rFonts w:asciiTheme="minorHAnsi" w:hAnsiTheme="minorHAnsi" w:cstheme="minorHAnsi"/>
          <w:color w:val="auto"/>
        </w:rPr>
      </w:pPr>
      <w:r w:rsidRPr="00221F4F">
        <w:rPr>
          <w:rFonts w:asciiTheme="minorHAnsi" w:hAnsiTheme="minorHAnsi" w:cstheme="minorHAnsi"/>
          <w:color w:val="auto"/>
        </w:rPr>
        <w:t xml:space="preserve">Provision of </w:t>
      </w:r>
      <w:r w:rsidR="003B3F14">
        <w:rPr>
          <w:rFonts w:asciiTheme="minorHAnsi" w:hAnsiTheme="minorHAnsi" w:cstheme="minorHAnsi"/>
          <w:color w:val="auto"/>
        </w:rPr>
        <w:t xml:space="preserve">Non-Congregate </w:t>
      </w:r>
      <w:r w:rsidRPr="00221F4F">
        <w:rPr>
          <w:rFonts w:asciiTheme="minorHAnsi" w:hAnsiTheme="minorHAnsi" w:cstheme="minorHAnsi"/>
          <w:color w:val="auto"/>
        </w:rPr>
        <w:t>Shelter Services</w:t>
      </w:r>
    </w:p>
    <w:p w14:paraId="7337CF86" w14:textId="3F213B25" w:rsidR="007C495D" w:rsidRPr="00221F4F" w:rsidRDefault="007C495D" w:rsidP="007C495D">
      <w:pPr>
        <w:spacing w:after="0"/>
        <w:jc w:val="center"/>
        <w:rPr>
          <w:rFonts w:cstheme="minorHAnsi"/>
        </w:rPr>
      </w:pPr>
    </w:p>
    <w:p w14:paraId="78E6D0D5" w14:textId="49E665C7" w:rsidR="007C495D" w:rsidRPr="00221F4F" w:rsidRDefault="007C495D" w:rsidP="007C495D">
      <w:pPr>
        <w:spacing w:after="0"/>
        <w:jc w:val="center"/>
        <w:rPr>
          <w:rFonts w:cstheme="minorHAnsi"/>
        </w:rPr>
      </w:pPr>
    </w:p>
    <w:p w14:paraId="26DB5A70" w14:textId="44E533B0" w:rsidR="007C495D" w:rsidRPr="00070FF4" w:rsidRDefault="003B3F14" w:rsidP="00260840">
      <w:pPr>
        <w:pStyle w:val="Heading2"/>
        <w:numPr>
          <w:ilvl w:val="0"/>
          <w:numId w:val="2"/>
        </w:numPr>
        <w:rPr>
          <w:rFonts w:asciiTheme="minorHAnsi" w:hAnsiTheme="minorHAnsi" w:cstheme="minorHAnsi"/>
          <w:caps/>
          <w:color w:val="auto"/>
          <w:sz w:val="24"/>
          <w:szCs w:val="24"/>
        </w:rPr>
      </w:pPr>
      <w:r w:rsidRPr="00070FF4">
        <w:rPr>
          <w:rFonts w:asciiTheme="minorHAnsi" w:hAnsiTheme="minorHAnsi" w:cstheme="minorHAnsi"/>
          <w:caps/>
          <w:color w:val="auto"/>
          <w:sz w:val="24"/>
          <w:szCs w:val="24"/>
        </w:rPr>
        <w:t>Introduction</w:t>
      </w:r>
    </w:p>
    <w:p w14:paraId="31AD185A" w14:textId="61755E21" w:rsidR="007C495D" w:rsidRPr="00070FF4" w:rsidRDefault="007C495D" w:rsidP="007C495D">
      <w:pPr>
        <w:spacing w:after="0"/>
        <w:rPr>
          <w:rFonts w:cstheme="minorHAnsi"/>
          <w:sz w:val="24"/>
          <w:szCs w:val="24"/>
        </w:rPr>
      </w:pPr>
      <w:r w:rsidRPr="00070FF4">
        <w:rPr>
          <w:rFonts w:cstheme="minorHAnsi"/>
          <w:sz w:val="24"/>
          <w:szCs w:val="24"/>
        </w:rPr>
        <w:t xml:space="preserve">The purpose of this </w:t>
      </w:r>
      <w:r w:rsidR="0083045E">
        <w:rPr>
          <w:rFonts w:cstheme="minorHAnsi"/>
          <w:sz w:val="24"/>
          <w:szCs w:val="24"/>
        </w:rPr>
        <w:t xml:space="preserve">Request for Information (RFI) is to conduct </w:t>
      </w:r>
      <w:r w:rsidR="00082246" w:rsidRPr="00070FF4">
        <w:rPr>
          <w:rFonts w:cstheme="minorHAnsi"/>
          <w:sz w:val="24"/>
          <w:szCs w:val="24"/>
        </w:rPr>
        <w:t>market research</w:t>
      </w:r>
      <w:r w:rsidRPr="00070FF4">
        <w:rPr>
          <w:rFonts w:cstheme="minorHAnsi"/>
          <w:sz w:val="24"/>
          <w:szCs w:val="24"/>
        </w:rPr>
        <w:t xml:space="preserve"> to gather information, data</w:t>
      </w:r>
      <w:r w:rsidR="0083045E">
        <w:rPr>
          <w:rFonts w:cstheme="minorHAnsi"/>
          <w:sz w:val="24"/>
          <w:szCs w:val="24"/>
        </w:rPr>
        <w:t>,</w:t>
      </w:r>
      <w:r w:rsidRPr="00070FF4">
        <w:rPr>
          <w:rFonts w:cstheme="minorHAnsi"/>
          <w:sz w:val="24"/>
          <w:szCs w:val="24"/>
        </w:rPr>
        <w:t xml:space="preserve"> and knowledge that will help the Municipality of Anchorage (MOA), Anchorage Health Department (AHD):</w:t>
      </w:r>
    </w:p>
    <w:p w14:paraId="36DE4EAA" w14:textId="097C9692" w:rsidR="007C495D" w:rsidRPr="00070FF4" w:rsidRDefault="007C495D" w:rsidP="007C495D">
      <w:pPr>
        <w:spacing w:after="0"/>
        <w:rPr>
          <w:rFonts w:cstheme="minorHAnsi"/>
          <w:sz w:val="24"/>
          <w:szCs w:val="24"/>
        </w:rPr>
      </w:pPr>
    </w:p>
    <w:p w14:paraId="0BA9051B" w14:textId="0A042D83" w:rsidR="007C495D" w:rsidRPr="00070FF4" w:rsidRDefault="007C495D" w:rsidP="007C495D">
      <w:pPr>
        <w:pStyle w:val="ListParagraph"/>
        <w:numPr>
          <w:ilvl w:val="0"/>
          <w:numId w:val="1"/>
        </w:numPr>
        <w:spacing w:after="0"/>
        <w:rPr>
          <w:rFonts w:cstheme="minorHAnsi"/>
          <w:sz w:val="24"/>
          <w:szCs w:val="24"/>
        </w:rPr>
      </w:pPr>
      <w:r w:rsidRPr="00070FF4">
        <w:rPr>
          <w:rFonts w:cstheme="minorHAnsi"/>
          <w:sz w:val="24"/>
          <w:szCs w:val="24"/>
        </w:rPr>
        <w:t xml:space="preserve">identify providers in Anchorage interested in delivering </w:t>
      </w:r>
      <w:r w:rsidR="001B7500" w:rsidRPr="00070FF4">
        <w:rPr>
          <w:rFonts w:cstheme="minorHAnsi"/>
          <w:sz w:val="24"/>
          <w:szCs w:val="24"/>
        </w:rPr>
        <w:t xml:space="preserve">non-congregate </w:t>
      </w:r>
      <w:r w:rsidR="005A1BF5" w:rsidRPr="00070FF4">
        <w:rPr>
          <w:rFonts w:cstheme="minorHAnsi"/>
          <w:sz w:val="24"/>
          <w:szCs w:val="24"/>
        </w:rPr>
        <w:t>s</w:t>
      </w:r>
      <w:r w:rsidRPr="00070FF4">
        <w:rPr>
          <w:rFonts w:cstheme="minorHAnsi"/>
          <w:sz w:val="24"/>
          <w:szCs w:val="24"/>
        </w:rPr>
        <w:t xml:space="preserve">helter </w:t>
      </w:r>
      <w:r w:rsidR="005A1BF5" w:rsidRPr="00070FF4">
        <w:rPr>
          <w:rFonts w:cstheme="minorHAnsi"/>
          <w:sz w:val="24"/>
          <w:szCs w:val="24"/>
        </w:rPr>
        <w:t>services</w:t>
      </w:r>
      <w:r w:rsidR="001B7500" w:rsidRPr="00070FF4">
        <w:rPr>
          <w:rFonts w:cstheme="minorHAnsi"/>
          <w:sz w:val="24"/>
          <w:szCs w:val="24"/>
        </w:rPr>
        <w:t xml:space="preserve"> beginning in May </w:t>
      </w:r>
      <w:proofErr w:type="gramStart"/>
      <w:r w:rsidR="001B7500" w:rsidRPr="00070FF4">
        <w:rPr>
          <w:rFonts w:cstheme="minorHAnsi"/>
          <w:sz w:val="24"/>
          <w:szCs w:val="24"/>
        </w:rPr>
        <w:t>2023</w:t>
      </w:r>
      <w:r w:rsidR="003B3F14" w:rsidRPr="00070FF4">
        <w:rPr>
          <w:rFonts w:cstheme="minorHAnsi"/>
          <w:sz w:val="24"/>
          <w:szCs w:val="24"/>
        </w:rPr>
        <w:t>;</w:t>
      </w:r>
      <w:proofErr w:type="gramEnd"/>
    </w:p>
    <w:p w14:paraId="4FDE29AC" w14:textId="0886A752" w:rsidR="007C495D" w:rsidRPr="00070FF4" w:rsidRDefault="003B3F14" w:rsidP="007C495D">
      <w:pPr>
        <w:pStyle w:val="ListParagraph"/>
        <w:numPr>
          <w:ilvl w:val="0"/>
          <w:numId w:val="1"/>
        </w:numPr>
        <w:spacing w:after="0"/>
        <w:rPr>
          <w:rFonts w:cstheme="minorHAnsi"/>
          <w:sz w:val="24"/>
          <w:szCs w:val="24"/>
        </w:rPr>
      </w:pPr>
      <w:r w:rsidRPr="00070FF4">
        <w:rPr>
          <w:rFonts w:cstheme="minorHAnsi"/>
          <w:sz w:val="24"/>
          <w:szCs w:val="24"/>
        </w:rPr>
        <w:t>collect data on number, size, and location of available units</w:t>
      </w:r>
      <w:r w:rsidR="007C495D" w:rsidRPr="00070FF4">
        <w:rPr>
          <w:rFonts w:cstheme="minorHAnsi"/>
          <w:sz w:val="24"/>
          <w:szCs w:val="24"/>
        </w:rPr>
        <w:t>;</w:t>
      </w:r>
    </w:p>
    <w:p w14:paraId="0CEC2CFE" w14:textId="6116A3E0" w:rsidR="007C495D" w:rsidRPr="00070FF4" w:rsidRDefault="007C495D" w:rsidP="007C495D">
      <w:pPr>
        <w:pStyle w:val="ListParagraph"/>
        <w:numPr>
          <w:ilvl w:val="0"/>
          <w:numId w:val="1"/>
        </w:numPr>
        <w:spacing w:after="0"/>
        <w:rPr>
          <w:rFonts w:cstheme="minorHAnsi"/>
          <w:sz w:val="24"/>
          <w:szCs w:val="24"/>
        </w:rPr>
      </w:pPr>
      <w:bookmarkStart w:id="0" w:name="_Hlk31720573"/>
      <w:r w:rsidRPr="00070FF4">
        <w:rPr>
          <w:rFonts w:cstheme="minorHAnsi"/>
          <w:sz w:val="24"/>
          <w:szCs w:val="24"/>
        </w:rPr>
        <w:t>obtain information that will help AHD ensure individuals experiencing homelessness have a place to be sheltered both in the winter, when temperatures are dangerous to the point of causing death, as well as in summer, when camp abatement clean-up activities are enforced</w:t>
      </w:r>
      <w:bookmarkEnd w:id="0"/>
      <w:r w:rsidRPr="00070FF4">
        <w:rPr>
          <w:rFonts w:cstheme="minorHAnsi"/>
          <w:sz w:val="24"/>
          <w:szCs w:val="24"/>
        </w:rPr>
        <w:t>; and</w:t>
      </w:r>
    </w:p>
    <w:p w14:paraId="3C99A5E3" w14:textId="205D589B" w:rsidR="007C495D" w:rsidRPr="00070FF4" w:rsidRDefault="007C495D" w:rsidP="007C495D">
      <w:pPr>
        <w:pStyle w:val="ListParagraph"/>
        <w:numPr>
          <w:ilvl w:val="0"/>
          <w:numId w:val="1"/>
        </w:numPr>
        <w:spacing w:after="0"/>
        <w:rPr>
          <w:rFonts w:cstheme="minorHAnsi"/>
          <w:sz w:val="24"/>
          <w:szCs w:val="24"/>
        </w:rPr>
      </w:pPr>
      <w:r w:rsidRPr="00070FF4">
        <w:rPr>
          <w:rFonts w:cstheme="minorHAnsi"/>
          <w:sz w:val="24"/>
          <w:szCs w:val="24"/>
        </w:rPr>
        <w:t xml:space="preserve">provide AHD with an understanding of the potential providers in the Municipality and the capacity of </w:t>
      </w:r>
      <w:r w:rsidR="00DB3859" w:rsidRPr="00070FF4">
        <w:rPr>
          <w:rFonts w:cstheme="minorHAnsi"/>
          <w:sz w:val="24"/>
          <w:szCs w:val="24"/>
        </w:rPr>
        <w:t xml:space="preserve">facilities </w:t>
      </w:r>
      <w:r w:rsidRPr="00070FF4">
        <w:rPr>
          <w:rFonts w:cstheme="minorHAnsi"/>
          <w:sz w:val="24"/>
          <w:szCs w:val="24"/>
        </w:rPr>
        <w:t xml:space="preserve">providers have </w:t>
      </w:r>
      <w:r w:rsidR="00DB3859" w:rsidRPr="00070FF4">
        <w:rPr>
          <w:rFonts w:cstheme="minorHAnsi"/>
          <w:sz w:val="24"/>
          <w:szCs w:val="24"/>
        </w:rPr>
        <w:t>that would</w:t>
      </w:r>
      <w:r w:rsidRPr="00070FF4">
        <w:rPr>
          <w:rFonts w:cstheme="minorHAnsi"/>
          <w:sz w:val="24"/>
          <w:szCs w:val="24"/>
        </w:rPr>
        <w:t xml:space="preserve"> meet </w:t>
      </w:r>
      <w:r w:rsidR="00DB3859" w:rsidRPr="00070FF4">
        <w:rPr>
          <w:rFonts w:cstheme="minorHAnsi"/>
          <w:sz w:val="24"/>
          <w:szCs w:val="24"/>
        </w:rPr>
        <w:t xml:space="preserve">Chapter 16.120 - EMERGENCY SHELTER PLAN FOR HOMELESS PERSONS </w:t>
      </w:r>
      <w:r w:rsidRPr="00070FF4">
        <w:rPr>
          <w:rFonts w:cstheme="minorHAnsi"/>
          <w:sz w:val="24"/>
          <w:szCs w:val="24"/>
        </w:rPr>
        <w:t>for provision of emergency shelter service</w:t>
      </w:r>
      <w:r w:rsidR="003B3F14" w:rsidRPr="00070FF4">
        <w:rPr>
          <w:rFonts w:cstheme="minorHAnsi"/>
          <w:sz w:val="24"/>
          <w:szCs w:val="24"/>
        </w:rPr>
        <w:t xml:space="preserve"> and/or Chapter 16.125 Homeless and Transient Shelter licensing requirements</w:t>
      </w:r>
      <w:r w:rsidRPr="00070FF4">
        <w:rPr>
          <w:rFonts w:cstheme="minorHAnsi"/>
          <w:sz w:val="24"/>
          <w:szCs w:val="24"/>
        </w:rPr>
        <w:t xml:space="preserve">. </w:t>
      </w:r>
    </w:p>
    <w:p w14:paraId="0E9345E4" w14:textId="3FB918CC" w:rsidR="007C495D" w:rsidRPr="00070FF4" w:rsidRDefault="007C495D" w:rsidP="007C495D">
      <w:pPr>
        <w:spacing w:after="0"/>
        <w:rPr>
          <w:rFonts w:cstheme="minorHAnsi"/>
          <w:sz w:val="24"/>
          <w:szCs w:val="24"/>
        </w:rPr>
      </w:pPr>
    </w:p>
    <w:p w14:paraId="3AF91C28" w14:textId="25303454" w:rsidR="007C495D" w:rsidRPr="00070FF4" w:rsidRDefault="007C495D" w:rsidP="007C495D">
      <w:pPr>
        <w:spacing w:after="0"/>
        <w:rPr>
          <w:rFonts w:cstheme="minorHAnsi"/>
          <w:sz w:val="24"/>
          <w:szCs w:val="24"/>
        </w:rPr>
      </w:pPr>
      <w:bookmarkStart w:id="1" w:name="_Hlk31720635"/>
      <w:r w:rsidRPr="00070FF4">
        <w:rPr>
          <w:rFonts w:cstheme="minorHAnsi"/>
          <w:sz w:val="24"/>
          <w:szCs w:val="24"/>
        </w:rPr>
        <w:t xml:space="preserve">This information is important as it will help AHD determine if there are interested providers in the community to ensure year-round </w:t>
      </w:r>
      <w:r w:rsidR="003B3F14" w:rsidRPr="00070FF4">
        <w:rPr>
          <w:rFonts w:cstheme="minorHAnsi"/>
          <w:sz w:val="24"/>
          <w:szCs w:val="24"/>
        </w:rPr>
        <w:t xml:space="preserve">non-congregate </w:t>
      </w:r>
      <w:r w:rsidRPr="00070FF4">
        <w:rPr>
          <w:rFonts w:cstheme="minorHAnsi"/>
          <w:sz w:val="24"/>
          <w:szCs w:val="24"/>
        </w:rPr>
        <w:t xml:space="preserve">shelter. </w:t>
      </w:r>
    </w:p>
    <w:p w14:paraId="45542E11" w14:textId="2DEFE46F" w:rsidR="00070FF4" w:rsidRPr="00070FF4" w:rsidRDefault="00070FF4" w:rsidP="007C495D">
      <w:pPr>
        <w:spacing w:after="0"/>
        <w:rPr>
          <w:rFonts w:cstheme="minorHAnsi"/>
          <w:sz w:val="24"/>
          <w:szCs w:val="24"/>
        </w:rPr>
      </w:pPr>
    </w:p>
    <w:p w14:paraId="671B540F" w14:textId="51608718" w:rsidR="00070FF4" w:rsidRPr="00411298" w:rsidRDefault="00070FF4" w:rsidP="00070FF4">
      <w:pPr>
        <w:pStyle w:val="ListParagraph"/>
        <w:numPr>
          <w:ilvl w:val="0"/>
          <w:numId w:val="2"/>
        </w:numPr>
        <w:spacing w:after="0"/>
        <w:rPr>
          <w:rFonts w:cstheme="minorHAnsi"/>
          <w:caps/>
          <w:sz w:val="24"/>
          <w:szCs w:val="24"/>
        </w:rPr>
      </w:pPr>
      <w:r w:rsidRPr="00411298">
        <w:rPr>
          <w:rFonts w:cstheme="minorHAnsi"/>
          <w:caps/>
          <w:sz w:val="24"/>
          <w:szCs w:val="24"/>
        </w:rPr>
        <w:t>Project Overview</w:t>
      </w:r>
    </w:p>
    <w:p w14:paraId="223FAD48" w14:textId="608B0967" w:rsidR="00070FF4" w:rsidRDefault="00070FF4" w:rsidP="00070FF4">
      <w:pPr>
        <w:spacing w:after="0"/>
        <w:rPr>
          <w:rFonts w:cstheme="minorHAnsi"/>
          <w:sz w:val="24"/>
          <w:szCs w:val="24"/>
        </w:rPr>
      </w:pPr>
      <w:r>
        <w:rPr>
          <w:rFonts w:cstheme="minorHAnsi"/>
          <w:sz w:val="24"/>
          <w:szCs w:val="24"/>
        </w:rPr>
        <w:t xml:space="preserve">This Request for Information (RFI) by the Municipality of Anchorage, Anchorage Health Department (AHD) is a non-competitive solicitation. This RFI seeks to gather information from property owners, landlords, community-based organizations, and others who are interested in the use of their real estate holdings as non-congregate shelter for individuals experiencing homelessness throughout </w:t>
      </w:r>
      <w:r w:rsidR="0083045E">
        <w:rPr>
          <w:rFonts w:cstheme="minorHAnsi"/>
          <w:sz w:val="24"/>
          <w:szCs w:val="24"/>
        </w:rPr>
        <w:t>Anchorage</w:t>
      </w:r>
      <w:r>
        <w:rPr>
          <w:rFonts w:cstheme="minorHAnsi"/>
          <w:sz w:val="24"/>
          <w:szCs w:val="24"/>
        </w:rPr>
        <w:t xml:space="preserve">. </w:t>
      </w:r>
    </w:p>
    <w:p w14:paraId="2FA96BF1" w14:textId="77777777" w:rsidR="00DF1547" w:rsidRDefault="00DF1547" w:rsidP="00070FF4">
      <w:pPr>
        <w:spacing w:after="0"/>
        <w:rPr>
          <w:rFonts w:cstheme="minorHAnsi"/>
          <w:sz w:val="24"/>
          <w:szCs w:val="24"/>
        </w:rPr>
      </w:pPr>
    </w:p>
    <w:p w14:paraId="7F2B83D9" w14:textId="579693DE" w:rsidR="00070FF4" w:rsidRDefault="00070FF4" w:rsidP="00070FF4">
      <w:pPr>
        <w:spacing w:after="0"/>
        <w:rPr>
          <w:rFonts w:cstheme="minorHAnsi"/>
          <w:sz w:val="24"/>
          <w:szCs w:val="24"/>
        </w:rPr>
      </w:pPr>
      <w:r>
        <w:rPr>
          <w:rFonts w:cstheme="minorHAnsi"/>
          <w:sz w:val="24"/>
          <w:szCs w:val="24"/>
        </w:rPr>
        <w:t>“Non-congregate” is the term used to refer to shelters in which an individual or family has living space that offers some level of privacy such as hotels, motels, or dormitories. Non-congregate shelters must be accessible to individuals with disabilitie</w:t>
      </w:r>
      <w:r w:rsidR="009C5CD9">
        <w:rPr>
          <w:rFonts w:cstheme="minorHAnsi"/>
          <w:sz w:val="24"/>
          <w:szCs w:val="24"/>
        </w:rPr>
        <w:t xml:space="preserve">s by complying with all requirements </w:t>
      </w:r>
      <w:r w:rsidR="009C5CD9">
        <w:rPr>
          <w:rFonts w:cstheme="minorHAnsi"/>
          <w:sz w:val="24"/>
          <w:szCs w:val="24"/>
        </w:rPr>
        <w:lastRenderedPageBreak/>
        <w:t xml:space="preserve">including those identified under the Americans with Disabilities Act and Architectural Barriers Act. </w:t>
      </w:r>
    </w:p>
    <w:p w14:paraId="46B38929" w14:textId="7E888D91" w:rsidR="009C5CD9" w:rsidRDefault="009C5CD9" w:rsidP="00070FF4">
      <w:pPr>
        <w:spacing w:after="0"/>
        <w:rPr>
          <w:rFonts w:cstheme="minorHAnsi"/>
          <w:sz w:val="24"/>
          <w:szCs w:val="24"/>
        </w:rPr>
      </w:pPr>
    </w:p>
    <w:p w14:paraId="57ABF813" w14:textId="2140FBFA" w:rsidR="009C5CD9" w:rsidRDefault="009C5CD9" w:rsidP="00070FF4">
      <w:pPr>
        <w:spacing w:after="0"/>
        <w:rPr>
          <w:rFonts w:cstheme="minorHAnsi"/>
          <w:sz w:val="24"/>
          <w:szCs w:val="24"/>
        </w:rPr>
      </w:pPr>
      <w:r>
        <w:rPr>
          <w:rFonts w:cstheme="minorHAnsi"/>
          <w:sz w:val="24"/>
          <w:szCs w:val="24"/>
        </w:rPr>
        <w:t xml:space="preserve">Responses provided to this RFI will be reviewed by AHD, which may lead to further investigation and inquiry. This RFI should not be interpreted as an official offer to enter into a contractual agreement. </w:t>
      </w:r>
      <w:r w:rsidR="0083045E">
        <w:rPr>
          <w:rFonts w:cstheme="minorHAnsi"/>
          <w:sz w:val="24"/>
          <w:szCs w:val="24"/>
        </w:rPr>
        <w:t xml:space="preserve">The </w:t>
      </w:r>
      <w:r>
        <w:rPr>
          <w:rFonts w:cstheme="minorHAnsi"/>
          <w:sz w:val="24"/>
          <w:szCs w:val="24"/>
        </w:rPr>
        <w:t xml:space="preserve">MOA is issuing this RFI for informational and planning purposes. This does not constitute a competitive solicitation or a promise to issue a competitive solicitation in the future. The purpose of issuing this RFI is to </w:t>
      </w:r>
      <w:r w:rsidR="00363B5C">
        <w:rPr>
          <w:rFonts w:cstheme="minorHAnsi"/>
          <w:sz w:val="24"/>
          <w:szCs w:val="24"/>
        </w:rPr>
        <w:t xml:space="preserve">gauge the community’s capacity for non-congregate shelter. </w:t>
      </w:r>
    </w:p>
    <w:p w14:paraId="7CBC6F1B" w14:textId="76B2BD02" w:rsidR="00363B5C" w:rsidRDefault="00363B5C" w:rsidP="00070FF4">
      <w:pPr>
        <w:spacing w:after="0"/>
        <w:rPr>
          <w:rFonts w:cstheme="minorHAnsi"/>
          <w:sz w:val="24"/>
          <w:szCs w:val="24"/>
        </w:rPr>
      </w:pPr>
    </w:p>
    <w:p w14:paraId="63F4B85C" w14:textId="0EB4754C" w:rsidR="00411298" w:rsidRPr="00384A85" w:rsidRDefault="00411298" w:rsidP="00411298">
      <w:pPr>
        <w:pStyle w:val="ListParagraph"/>
        <w:numPr>
          <w:ilvl w:val="0"/>
          <w:numId w:val="2"/>
        </w:numPr>
        <w:spacing w:after="0"/>
        <w:rPr>
          <w:rFonts w:cstheme="minorHAnsi"/>
          <w:caps/>
          <w:sz w:val="24"/>
          <w:szCs w:val="24"/>
        </w:rPr>
      </w:pPr>
      <w:r w:rsidRPr="00384A85">
        <w:rPr>
          <w:rFonts w:cstheme="minorHAnsi"/>
          <w:caps/>
          <w:sz w:val="24"/>
          <w:szCs w:val="24"/>
        </w:rPr>
        <w:t>Site Information and Criteria for Submission</w:t>
      </w:r>
    </w:p>
    <w:p w14:paraId="3C04ADAA" w14:textId="701F3512" w:rsidR="00411298" w:rsidRDefault="0083045E" w:rsidP="00535AB1">
      <w:pPr>
        <w:spacing w:after="0"/>
        <w:rPr>
          <w:rFonts w:cstheme="minorHAnsi"/>
          <w:sz w:val="24"/>
          <w:szCs w:val="24"/>
        </w:rPr>
      </w:pPr>
      <w:r>
        <w:rPr>
          <w:rFonts w:cstheme="minorHAnsi"/>
          <w:sz w:val="24"/>
          <w:szCs w:val="24"/>
        </w:rPr>
        <w:t xml:space="preserve">The </w:t>
      </w:r>
      <w:r w:rsidR="00535AB1">
        <w:rPr>
          <w:rFonts w:cstheme="minorHAnsi"/>
          <w:sz w:val="24"/>
          <w:szCs w:val="24"/>
        </w:rPr>
        <w:t xml:space="preserve">MOA seeks information on sites that could be available for use by or after May 1, 2023. </w:t>
      </w:r>
    </w:p>
    <w:p w14:paraId="751DE5FC" w14:textId="0FBA5A0B" w:rsidR="00535AB1" w:rsidRDefault="00535AB1" w:rsidP="00535AB1">
      <w:pPr>
        <w:spacing w:after="0"/>
        <w:rPr>
          <w:rFonts w:cstheme="minorHAnsi"/>
          <w:sz w:val="24"/>
          <w:szCs w:val="24"/>
        </w:rPr>
      </w:pPr>
    </w:p>
    <w:p w14:paraId="7B1D229F" w14:textId="2ED595C4" w:rsidR="00535AB1" w:rsidRDefault="00535AB1" w:rsidP="00535AB1">
      <w:pPr>
        <w:spacing w:after="0"/>
        <w:rPr>
          <w:rFonts w:cstheme="minorHAnsi"/>
          <w:sz w:val="24"/>
          <w:szCs w:val="24"/>
        </w:rPr>
      </w:pPr>
      <w:r>
        <w:rPr>
          <w:rFonts w:cstheme="minorHAnsi"/>
          <w:sz w:val="24"/>
          <w:szCs w:val="24"/>
          <w:u w:val="single"/>
        </w:rPr>
        <w:t>Site Requirements</w:t>
      </w:r>
    </w:p>
    <w:p w14:paraId="7F7F8CFB" w14:textId="04648815" w:rsidR="00535AB1" w:rsidRPr="00952673" w:rsidRDefault="00535AB1" w:rsidP="00952673">
      <w:pPr>
        <w:pStyle w:val="ListParagraph"/>
        <w:numPr>
          <w:ilvl w:val="0"/>
          <w:numId w:val="6"/>
        </w:numPr>
        <w:spacing w:after="0"/>
        <w:rPr>
          <w:rFonts w:cstheme="minorHAnsi"/>
          <w:sz w:val="24"/>
          <w:szCs w:val="24"/>
        </w:rPr>
      </w:pPr>
      <w:r w:rsidRPr="00952673">
        <w:rPr>
          <w:rFonts w:cstheme="minorHAnsi"/>
          <w:sz w:val="24"/>
          <w:szCs w:val="24"/>
        </w:rPr>
        <w:t>Within 1/2 mile of an existing bus route</w:t>
      </w:r>
    </w:p>
    <w:p w14:paraId="1FC54D05" w14:textId="1F1A8FDF" w:rsidR="00535AB1" w:rsidRPr="00952673" w:rsidRDefault="00535AB1" w:rsidP="00952673">
      <w:pPr>
        <w:pStyle w:val="ListParagraph"/>
        <w:numPr>
          <w:ilvl w:val="0"/>
          <w:numId w:val="6"/>
        </w:numPr>
        <w:spacing w:after="0"/>
        <w:rPr>
          <w:rFonts w:cstheme="minorHAnsi"/>
          <w:sz w:val="24"/>
          <w:szCs w:val="24"/>
        </w:rPr>
      </w:pPr>
      <w:r w:rsidRPr="00952673">
        <w:rPr>
          <w:rFonts w:cstheme="minorHAnsi"/>
          <w:sz w:val="24"/>
          <w:szCs w:val="24"/>
        </w:rPr>
        <w:t>Working utilities (e.g., electricity, water, sewer, gas, etc.)</w:t>
      </w:r>
    </w:p>
    <w:p w14:paraId="590E1DC6" w14:textId="66C308D8" w:rsidR="00535AB1" w:rsidRPr="00952673" w:rsidRDefault="00535AB1" w:rsidP="00952673">
      <w:pPr>
        <w:pStyle w:val="ListParagraph"/>
        <w:numPr>
          <w:ilvl w:val="0"/>
          <w:numId w:val="6"/>
        </w:numPr>
        <w:spacing w:after="0"/>
        <w:rPr>
          <w:rFonts w:cstheme="minorHAnsi"/>
          <w:sz w:val="24"/>
          <w:szCs w:val="24"/>
        </w:rPr>
      </w:pPr>
      <w:r w:rsidRPr="00952673">
        <w:rPr>
          <w:rFonts w:cstheme="minorHAnsi"/>
          <w:sz w:val="24"/>
          <w:szCs w:val="24"/>
        </w:rPr>
        <w:t>Properly working heating, ventilation, and air conditioning (HVAC)</w:t>
      </w:r>
    </w:p>
    <w:p w14:paraId="633727CC" w14:textId="57A7AF22" w:rsidR="00535AB1" w:rsidRPr="00952673" w:rsidRDefault="004D6225" w:rsidP="00952673">
      <w:pPr>
        <w:pStyle w:val="ListParagraph"/>
        <w:numPr>
          <w:ilvl w:val="0"/>
          <w:numId w:val="6"/>
        </w:numPr>
        <w:spacing w:after="0"/>
        <w:rPr>
          <w:rFonts w:cstheme="minorHAnsi"/>
          <w:sz w:val="24"/>
          <w:szCs w:val="24"/>
        </w:rPr>
      </w:pPr>
      <w:r w:rsidRPr="00952673">
        <w:rPr>
          <w:rFonts w:cstheme="minorHAnsi"/>
          <w:sz w:val="24"/>
          <w:szCs w:val="24"/>
        </w:rPr>
        <w:t>Backup</w:t>
      </w:r>
      <w:r w:rsidR="00535AB1" w:rsidRPr="00952673">
        <w:rPr>
          <w:rFonts w:cstheme="minorHAnsi"/>
          <w:sz w:val="24"/>
          <w:szCs w:val="24"/>
        </w:rPr>
        <w:t xml:space="preserve"> generator or capacity to add same</w:t>
      </w:r>
    </w:p>
    <w:p w14:paraId="436BAA1F" w14:textId="56F68CE8" w:rsidR="00535AB1" w:rsidRPr="00952673" w:rsidRDefault="00535AB1" w:rsidP="00952673">
      <w:pPr>
        <w:pStyle w:val="ListParagraph"/>
        <w:numPr>
          <w:ilvl w:val="0"/>
          <w:numId w:val="6"/>
        </w:numPr>
        <w:spacing w:after="0"/>
        <w:rPr>
          <w:rFonts w:cstheme="minorHAnsi"/>
          <w:sz w:val="24"/>
          <w:szCs w:val="24"/>
        </w:rPr>
      </w:pPr>
      <w:r w:rsidRPr="00952673">
        <w:rPr>
          <w:rFonts w:cstheme="minorHAnsi"/>
          <w:sz w:val="24"/>
          <w:szCs w:val="24"/>
        </w:rPr>
        <w:t>Americans with Disability Act (ADA compliant bathrooms or ability to add ADA compliant bathrooms</w:t>
      </w:r>
      <w:r w:rsidR="004D6225">
        <w:rPr>
          <w:rFonts w:cstheme="minorHAnsi"/>
          <w:sz w:val="24"/>
          <w:szCs w:val="24"/>
        </w:rPr>
        <w:t>)</w:t>
      </w:r>
    </w:p>
    <w:p w14:paraId="5A24541A" w14:textId="1005556C" w:rsidR="00535AB1" w:rsidRPr="00952673" w:rsidRDefault="00535AB1" w:rsidP="00952673">
      <w:pPr>
        <w:pStyle w:val="ListParagraph"/>
        <w:numPr>
          <w:ilvl w:val="0"/>
          <w:numId w:val="6"/>
        </w:numPr>
        <w:spacing w:after="0"/>
        <w:rPr>
          <w:rFonts w:cstheme="minorHAnsi"/>
          <w:sz w:val="24"/>
          <w:szCs w:val="24"/>
        </w:rPr>
      </w:pPr>
      <w:r w:rsidRPr="00952673">
        <w:rPr>
          <w:rFonts w:cstheme="minorHAnsi"/>
          <w:sz w:val="24"/>
          <w:szCs w:val="24"/>
        </w:rPr>
        <w:t>Parking and reserved spaces for people with disabilities</w:t>
      </w:r>
    </w:p>
    <w:p w14:paraId="37AABFBD" w14:textId="4B888D27" w:rsidR="00535AB1" w:rsidRPr="00952673" w:rsidRDefault="00535AB1" w:rsidP="00952673">
      <w:pPr>
        <w:pStyle w:val="ListParagraph"/>
        <w:numPr>
          <w:ilvl w:val="0"/>
          <w:numId w:val="6"/>
        </w:numPr>
        <w:spacing w:after="0"/>
        <w:rPr>
          <w:rFonts w:cstheme="minorHAnsi"/>
          <w:sz w:val="24"/>
          <w:szCs w:val="24"/>
        </w:rPr>
      </w:pPr>
      <w:r w:rsidRPr="00952673">
        <w:rPr>
          <w:rFonts w:cstheme="minorHAnsi"/>
          <w:sz w:val="24"/>
          <w:szCs w:val="24"/>
        </w:rPr>
        <w:t>Fi</w:t>
      </w:r>
      <w:r w:rsidR="004D6225">
        <w:rPr>
          <w:rFonts w:cstheme="minorHAnsi"/>
          <w:sz w:val="24"/>
          <w:szCs w:val="24"/>
        </w:rPr>
        <w:t>r</w:t>
      </w:r>
      <w:r w:rsidRPr="00952673">
        <w:rPr>
          <w:rFonts w:cstheme="minorHAnsi"/>
          <w:sz w:val="24"/>
          <w:szCs w:val="24"/>
        </w:rPr>
        <w:t>e alarm and sprinkler system</w:t>
      </w:r>
    </w:p>
    <w:p w14:paraId="232A71F8" w14:textId="68566F84" w:rsidR="00535AB1" w:rsidRPr="00952673" w:rsidRDefault="00535AB1" w:rsidP="00952673">
      <w:pPr>
        <w:pStyle w:val="ListParagraph"/>
        <w:numPr>
          <w:ilvl w:val="0"/>
          <w:numId w:val="6"/>
        </w:numPr>
        <w:spacing w:after="0"/>
        <w:rPr>
          <w:rFonts w:cstheme="minorHAnsi"/>
          <w:sz w:val="24"/>
          <w:szCs w:val="24"/>
        </w:rPr>
      </w:pPr>
      <w:r w:rsidRPr="00952673">
        <w:rPr>
          <w:rFonts w:cstheme="minorHAnsi"/>
          <w:sz w:val="24"/>
          <w:szCs w:val="24"/>
        </w:rPr>
        <w:t>Emergency exit plan</w:t>
      </w:r>
    </w:p>
    <w:p w14:paraId="5700FE15" w14:textId="509BE816" w:rsidR="00535AB1" w:rsidRPr="00952673" w:rsidRDefault="00535AB1" w:rsidP="00952673">
      <w:pPr>
        <w:pStyle w:val="ListParagraph"/>
        <w:numPr>
          <w:ilvl w:val="0"/>
          <w:numId w:val="6"/>
        </w:numPr>
        <w:spacing w:after="0"/>
        <w:rPr>
          <w:rFonts w:cstheme="minorHAnsi"/>
          <w:sz w:val="24"/>
          <w:szCs w:val="24"/>
        </w:rPr>
      </w:pPr>
      <w:r w:rsidRPr="00952673">
        <w:rPr>
          <w:rFonts w:cstheme="minorHAnsi"/>
          <w:sz w:val="24"/>
          <w:szCs w:val="24"/>
        </w:rPr>
        <w:t>A floor plan indic</w:t>
      </w:r>
      <w:r w:rsidR="004D6225">
        <w:rPr>
          <w:rFonts w:cstheme="minorHAnsi"/>
          <w:sz w:val="24"/>
          <w:szCs w:val="24"/>
        </w:rPr>
        <w:t>a</w:t>
      </w:r>
      <w:r w:rsidRPr="00952673">
        <w:rPr>
          <w:rFonts w:cstheme="minorHAnsi"/>
          <w:sz w:val="24"/>
          <w:szCs w:val="24"/>
        </w:rPr>
        <w:t>ting square footage with emergency exits clearly marked</w:t>
      </w:r>
    </w:p>
    <w:p w14:paraId="434CE3A4" w14:textId="2D00675F" w:rsidR="00535AB1" w:rsidRPr="00952673" w:rsidRDefault="00535AB1" w:rsidP="00952673">
      <w:pPr>
        <w:pStyle w:val="ListParagraph"/>
        <w:numPr>
          <w:ilvl w:val="0"/>
          <w:numId w:val="6"/>
        </w:numPr>
        <w:spacing w:after="0"/>
        <w:rPr>
          <w:rFonts w:cstheme="minorHAnsi"/>
          <w:sz w:val="24"/>
          <w:szCs w:val="24"/>
        </w:rPr>
      </w:pPr>
      <w:r w:rsidRPr="00952673">
        <w:rPr>
          <w:rFonts w:cstheme="minorHAnsi"/>
          <w:sz w:val="24"/>
          <w:szCs w:val="24"/>
        </w:rPr>
        <w:t>A current certificate of occupancy or ability to obtain one</w:t>
      </w:r>
    </w:p>
    <w:p w14:paraId="038A7D3C" w14:textId="55A6372C" w:rsidR="00535AB1" w:rsidRPr="00952673" w:rsidRDefault="00535AB1" w:rsidP="00952673">
      <w:pPr>
        <w:pStyle w:val="ListParagraph"/>
        <w:numPr>
          <w:ilvl w:val="0"/>
          <w:numId w:val="6"/>
        </w:numPr>
        <w:spacing w:after="0"/>
        <w:rPr>
          <w:rFonts w:cstheme="minorHAnsi"/>
          <w:sz w:val="24"/>
          <w:szCs w:val="24"/>
        </w:rPr>
      </w:pPr>
      <w:r w:rsidRPr="00952673">
        <w:rPr>
          <w:rFonts w:cstheme="minorHAnsi"/>
          <w:sz w:val="24"/>
          <w:szCs w:val="24"/>
        </w:rPr>
        <w:t>Evidence that the structure is compliant with all building and fire inspections, codes, and specifications or could be brought into compliance</w:t>
      </w:r>
    </w:p>
    <w:p w14:paraId="649F870C" w14:textId="43422611" w:rsidR="00535AB1" w:rsidRPr="00952673" w:rsidRDefault="00535AB1" w:rsidP="00952673">
      <w:pPr>
        <w:pStyle w:val="ListParagraph"/>
        <w:numPr>
          <w:ilvl w:val="0"/>
          <w:numId w:val="6"/>
        </w:numPr>
        <w:spacing w:after="0"/>
        <w:rPr>
          <w:rFonts w:cstheme="minorHAnsi"/>
          <w:sz w:val="24"/>
          <w:szCs w:val="24"/>
        </w:rPr>
      </w:pPr>
      <w:r w:rsidRPr="00952673">
        <w:rPr>
          <w:rFonts w:cstheme="minorHAnsi"/>
          <w:sz w:val="24"/>
          <w:szCs w:val="24"/>
        </w:rPr>
        <w:t>Evidence that the property has no outstanding tax liability or the ability to remedy any outstanding liability</w:t>
      </w:r>
    </w:p>
    <w:p w14:paraId="5BBB227B" w14:textId="635DB680" w:rsidR="00535AB1" w:rsidRPr="00952673" w:rsidRDefault="00535AB1" w:rsidP="00952673">
      <w:pPr>
        <w:pStyle w:val="ListParagraph"/>
        <w:numPr>
          <w:ilvl w:val="0"/>
          <w:numId w:val="6"/>
        </w:numPr>
        <w:spacing w:after="0"/>
        <w:rPr>
          <w:rFonts w:cstheme="minorHAnsi"/>
          <w:sz w:val="24"/>
          <w:szCs w:val="24"/>
        </w:rPr>
      </w:pPr>
      <w:r w:rsidRPr="00952673">
        <w:rPr>
          <w:rFonts w:cstheme="minorHAnsi"/>
          <w:sz w:val="24"/>
          <w:szCs w:val="24"/>
        </w:rPr>
        <w:t>Evidence that the property has no outstanding building or fire violations or if so the ability to remedy any violations</w:t>
      </w:r>
    </w:p>
    <w:p w14:paraId="1D2F2CA3" w14:textId="52DF4822" w:rsidR="00535AB1" w:rsidRPr="00952673" w:rsidRDefault="00535AB1" w:rsidP="00952673">
      <w:pPr>
        <w:pStyle w:val="ListParagraph"/>
        <w:numPr>
          <w:ilvl w:val="0"/>
          <w:numId w:val="6"/>
        </w:numPr>
        <w:spacing w:after="0"/>
        <w:rPr>
          <w:rFonts w:cstheme="minorHAnsi"/>
          <w:sz w:val="24"/>
          <w:szCs w:val="24"/>
        </w:rPr>
      </w:pPr>
      <w:r w:rsidRPr="00952673">
        <w:rPr>
          <w:rFonts w:cstheme="minorHAnsi"/>
          <w:sz w:val="24"/>
          <w:szCs w:val="24"/>
        </w:rPr>
        <w:t>Proof of Zoning type</w:t>
      </w:r>
    </w:p>
    <w:p w14:paraId="5ADF2893" w14:textId="56D6DF2C" w:rsidR="00535AB1" w:rsidRPr="00952673" w:rsidRDefault="00535AB1" w:rsidP="00952673">
      <w:pPr>
        <w:pStyle w:val="ListParagraph"/>
        <w:numPr>
          <w:ilvl w:val="0"/>
          <w:numId w:val="6"/>
        </w:numPr>
        <w:spacing w:after="0"/>
        <w:rPr>
          <w:rFonts w:cstheme="minorHAnsi"/>
          <w:sz w:val="24"/>
          <w:szCs w:val="24"/>
        </w:rPr>
      </w:pPr>
      <w:r w:rsidRPr="00952673">
        <w:rPr>
          <w:rFonts w:cstheme="minorHAnsi"/>
          <w:sz w:val="24"/>
          <w:szCs w:val="24"/>
        </w:rPr>
        <w:t>Private rooms for either individual or family occupancy</w:t>
      </w:r>
    </w:p>
    <w:p w14:paraId="0C3C8443" w14:textId="1FB5923A" w:rsidR="00535AB1" w:rsidRPr="00952673" w:rsidRDefault="00535AB1" w:rsidP="00952673">
      <w:pPr>
        <w:pStyle w:val="ListParagraph"/>
        <w:numPr>
          <w:ilvl w:val="0"/>
          <w:numId w:val="6"/>
        </w:numPr>
        <w:spacing w:after="0"/>
        <w:rPr>
          <w:rFonts w:cstheme="minorHAnsi"/>
          <w:sz w:val="24"/>
          <w:szCs w:val="24"/>
        </w:rPr>
      </w:pPr>
      <w:r w:rsidRPr="00952673">
        <w:rPr>
          <w:rFonts w:cstheme="minorHAnsi"/>
          <w:sz w:val="24"/>
          <w:szCs w:val="24"/>
        </w:rPr>
        <w:t>Attached bathroom/shower facilities to each room or accessible bathroom/shower facilities within the building</w:t>
      </w:r>
    </w:p>
    <w:p w14:paraId="02F9FC6E" w14:textId="1C7F985A" w:rsidR="00535AB1" w:rsidRPr="00952673" w:rsidRDefault="00535AB1" w:rsidP="00952673">
      <w:pPr>
        <w:pStyle w:val="ListParagraph"/>
        <w:numPr>
          <w:ilvl w:val="0"/>
          <w:numId w:val="6"/>
        </w:numPr>
        <w:spacing w:after="0"/>
        <w:rPr>
          <w:rFonts w:cstheme="minorHAnsi"/>
          <w:sz w:val="24"/>
          <w:szCs w:val="24"/>
        </w:rPr>
      </w:pPr>
      <w:r w:rsidRPr="00952673">
        <w:rPr>
          <w:rFonts w:cstheme="minorHAnsi"/>
          <w:sz w:val="24"/>
          <w:szCs w:val="24"/>
        </w:rPr>
        <w:t>Microwave in each room</w:t>
      </w:r>
    </w:p>
    <w:p w14:paraId="66046C4A" w14:textId="6C36329C" w:rsidR="00535AB1" w:rsidRPr="00952673" w:rsidRDefault="00535AB1" w:rsidP="00952673">
      <w:pPr>
        <w:pStyle w:val="ListParagraph"/>
        <w:numPr>
          <w:ilvl w:val="0"/>
          <w:numId w:val="6"/>
        </w:numPr>
        <w:spacing w:after="0"/>
        <w:rPr>
          <w:rFonts w:cstheme="minorHAnsi"/>
          <w:sz w:val="24"/>
          <w:szCs w:val="24"/>
        </w:rPr>
      </w:pPr>
      <w:r w:rsidRPr="00952673">
        <w:rPr>
          <w:rFonts w:cstheme="minorHAnsi"/>
          <w:sz w:val="24"/>
          <w:szCs w:val="24"/>
        </w:rPr>
        <w:t>Phone</w:t>
      </w:r>
      <w:r w:rsidR="00DF1547">
        <w:rPr>
          <w:rFonts w:cstheme="minorHAnsi"/>
          <w:sz w:val="24"/>
          <w:szCs w:val="24"/>
        </w:rPr>
        <w:t>s in each room</w:t>
      </w:r>
    </w:p>
    <w:p w14:paraId="5A1CC3FD" w14:textId="13B76B41" w:rsidR="00535AB1" w:rsidRPr="00952673" w:rsidRDefault="00535AB1" w:rsidP="00952673">
      <w:pPr>
        <w:pStyle w:val="ListParagraph"/>
        <w:numPr>
          <w:ilvl w:val="0"/>
          <w:numId w:val="6"/>
        </w:numPr>
        <w:spacing w:after="0"/>
        <w:rPr>
          <w:rFonts w:cstheme="minorHAnsi"/>
          <w:sz w:val="24"/>
          <w:szCs w:val="24"/>
        </w:rPr>
      </w:pPr>
      <w:r w:rsidRPr="00952673">
        <w:rPr>
          <w:rFonts w:cstheme="minorHAnsi"/>
          <w:sz w:val="24"/>
          <w:szCs w:val="24"/>
        </w:rPr>
        <w:t>Laundry facilities</w:t>
      </w:r>
    </w:p>
    <w:p w14:paraId="7E9A4838" w14:textId="29DF6C6C" w:rsidR="00535AB1" w:rsidRPr="00952673" w:rsidRDefault="00535AB1" w:rsidP="00952673">
      <w:pPr>
        <w:pStyle w:val="ListParagraph"/>
        <w:numPr>
          <w:ilvl w:val="0"/>
          <w:numId w:val="6"/>
        </w:numPr>
        <w:spacing w:after="0"/>
        <w:rPr>
          <w:rFonts w:cstheme="minorHAnsi"/>
          <w:sz w:val="24"/>
          <w:szCs w:val="24"/>
        </w:rPr>
      </w:pPr>
      <w:r w:rsidRPr="00952673">
        <w:rPr>
          <w:rFonts w:cstheme="minorHAnsi"/>
          <w:sz w:val="24"/>
          <w:szCs w:val="24"/>
        </w:rPr>
        <w:t xml:space="preserve">Ability to distribute </w:t>
      </w:r>
      <w:r w:rsidR="00952673" w:rsidRPr="00952673">
        <w:rPr>
          <w:rFonts w:cstheme="minorHAnsi"/>
          <w:sz w:val="24"/>
          <w:szCs w:val="24"/>
        </w:rPr>
        <w:t>meals no less</w:t>
      </w:r>
      <w:r w:rsidR="004D6225">
        <w:rPr>
          <w:rFonts w:cstheme="minorHAnsi"/>
          <w:sz w:val="24"/>
          <w:szCs w:val="24"/>
        </w:rPr>
        <w:t xml:space="preserve"> often</w:t>
      </w:r>
      <w:r w:rsidR="00952673" w:rsidRPr="00952673">
        <w:rPr>
          <w:rFonts w:cstheme="minorHAnsi"/>
          <w:sz w:val="24"/>
          <w:szCs w:val="24"/>
        </w:rPr>
        <w:t xml:space="preserve"> than three times daily</w:t>
      </w:r>
    </w:p>
    <w:p w14:paraId="6B04FECF" w14:textId="116D4B04" w:rsidR="00952673" w:rsidRPr="00952673" w:rsidRDefault="00952673" w:rsidP="00952673">
      <w:pPr>
        <w:pStyle w:val="ListParagraph"/>
        <w:numPr>
          <w:ilvl w:val="0"/>
          <w:numId w:val="6"/>
        </w:numPr>
        <w:spacing w:after="0"/>
        <w:rPr>
          <w:rFonts w:cstheme="minorHAnsi"/>
          <w:sz w:val="24"/>
          <w:szCs w:val="24"/>
        </w:rPr>
      </w:pPr>
      <w:r w:rsidRPr="00952673">
        <w:rPr>
          <w:rFonts w:cstheme="minorHAnsi"/>
          <w:sz w:val="24"/>
          <w:szCs w:val="24"/>
        </w:rPr>
        <w:lastRenderedPageBreak/>
        <w:t>Office space for supportive services provider</w:t>
      </w:r>
    </w:p>
    <w:p w14:paraId="28E3870F" w14:textId="3BC1238A" w:rsidR="00952673" w:rsidRDefault="00952673" w:rsidP="00535AB1">
      <w:pPr>
        <w:spacing w:after="0"/>
        <w:rPr>
          <w:rFonts w:cstheme="minorHAnsi"/>
          <w:sz w:val="24"/>
          <w:szCs w:val="24"/>
        </w:rPr>
      </w:pPr>
    </w:p>
    <w:p w14:paraId="7B7D3DD8" w14:textId="18808FCA" w:rsidR="00952673" w:rsidRDefault="00952673" w:rsidP="00535AB1">
      <w:pPr>
        <w:spacing w:after="0"/>
        <w:rPr>
          <w:rFonts w:cstheme="minorHAnsi"/>
          <w:sz w:val="24"/>
          <w:szCs w:val="24"/>
          <w:u w:val="single"/>
        </w:rPr>
      </w:pPr>
      <w:r>
        <w:rPr>
          <w:rFonts w:cstheme="minorHAnsi"/>
          <w:sz w:val="24"/>
          <w:szCs w:val="24"/>
          <w:u w:val="single"/>
        </w:rPr>
        <w:t>Not Required but if Offered, Please Include in Response</w:t>
      </w:r>
    </w:p>
    <w:p w14:paraId="1718E591" w14:textId="72D0F7C1" w:rsidR="00952673" w:rsidRPr="00952673" w:rsidRDefault="00952673" w:rsidP="00952673">
      <w:pPr>
        <w:pStyle w:val="ListParagraph"/>
        <w:numPr>
          <w:ilvl w:val="0"/>
          <w:numId w:val="7"/>
        </w:numPr>
        <w:spacing w:after="0"/>
        <w:rPr>
          <w:rFonts w:cstheme="minorHAnsi"/>
          <w:sz w:val="24"/>
          <w:szCs w:val="24"/>
        </w:rPr>
      </w:pPr>
      <w:r w:rsidRPr="00952673">
        <w:rPr>
          <w:rFonts w:cstheme="minorHAnsi"/>
          <w:sz w:val="24"/>
          <w:szCs w:val="24"/>
        </w:rPr>
        <w:t>Wi-fi</w:t>
      </w:r>
    </w:p>
    <w:p w14:paraId="55BDA704" w14:textId="4633D8BD" w:rsidR="00952673" w:rsidRPr="00952673" w:rsidRDefault="00952673" w:rsidP="00952673">
      <w:pPr>
        <w:pStyle w:val="ListParagraph"/>
        <w:numPr>
          <w:ilvl w:val="0"/>
          <w:numId w:val="7"/>
        </w:numPr>
        <w:spacing w:after="0"/>
        <w:rPr>
          <w:rFonts w:cstheme="minorHAnsi"/>
          <w:sz w:val="24"/>
          <w:szCs w:val="24"/>
        </w:rPr>
      </w:pPr>
      <w:r w:rsidRPr="00952673">
        <w:rPr>
          <w:rFonts w:cstheme="minorHAnsi"/>
          <w:sz w:val="24"/>
          <w:szCs w:val="24"/>
        </w:rPr>
        <w:t>Television set in room or in a common gathering space</w:t>
      </w:r>
    </w:p>
    <w:p w14:paraId="4E0EB6A2" w14:textId="29954546" w:rsidR="00952673" w:rsidRPr="00952673" w:rsidRDefault="00952673" w:rsidP="00952673">
      <w:pPr>
        <w:pStyle w:val="ListParagraph"/>
        <w:numPr>
          <w:ilvl w:val="0"/>
          <w:numId w:val="7"/>
        </w:numPr>
        <w:spacing w:after="0"/>
        <w:rPr>
          <w:rFonts w:cstheme="minorHAnsi"/>
          <w:sz w:val="24"/>
          <w:szCs w:val="24"/>
        </w:rPr>
      </w:pPr>
      <w:r w:rsidRPr="00952673">
        <w:rPr>
          <w:rFonts w:cstheme="minorHAnsi"/>
          <w:sz w:val="24"/>
          <w:szCs w:val="24"/>
        </w:rPr>
        <w:t>Refrigeration units in room</w:t>
      </w:r>
    </w:p>
    <w:p w14:paraId="164C7D0D" w14:textId="68FBB9F1" w:rsidR="00952673" w:rsidRPr="00952673" w:rsidRDefault="00952673" w:rsidP="00952673">
      <w:pPr>
        <w:pStyle w:val="ListParagraph"/>
        <w:numPr>
          <w:ilvl w:val="0"/>
          <w:numId w:val="7"/>
        </w:numPr>
        <w:spacing w:after="0"/>
        <w:rPr>
          <w:rFonts w:cstheme="minorHAnsi"/>
          <w:sz w:val="24"/>
          <w:szCs w:val="24"/>
        </w:rPr>
      </w:pPr>
      <w:r w:rsidRPr="00952673">
        <w:rPr>
          <w:rFonts w:cstheme="minorHAnsi"/>
          <w:sz w:val="24"/>
          <w:szCs w:val="24"/>
        </w:rPr>
        <w:t>Kitchen/commercial kitchen facilities (either operated by site or for use by residents, please specify)</w:t>
      </w:r>
    </w:p>
    <w:p w14:paraId="1C194917" w14:textId="1115B879" w:rsidR="00952673" w:rsidRDefault="00952673" w:rsidP="00535AB1">
      <w:pPr>
        <w:spacing w:after="0"/>
        <w:rPr>
          <w:rFonts w:cstheme="minorHAnsi"/>
          <w:sz w:val="24"/>
          <w:szCs w:val="24"/>
        </w:rPr>
      </w:pPr>
    </w:p>
    <w:p w14:paraId="0952A784" w14:textId="7F518305" w:rsidR="00952673" w:rsidRPr="00952673" w:rsidRDefault="00952673" w:rsidP="00535AB1">
      <w:pPr>
        <w:spacing w:after="0"/>
        <w:rPr>
          <w:rFonts w:cstheme="minorHAnsi"/>
          <w:i/>
          <w:iCs/>
          <w:sz w:val="24"/>
          <w:szCs w:val="24"/>
        </w:rPr>
      </w:pPr>
      <w:r>
        <w:rPr>
          <w:rFonts w:cstheme="minorHAnsi"/>
          <w:i/>
          <w:iCs/>
          <w:sz w:val="24"/>
          <w:szCs w:val="24"/>
        </w:rPr>
        <w:t>Please be advised that to ensure the health and safety of residents, staff, and volunteers, if your site is chosen for use it will be inspected by the MOA.</w:t>
      </w:r>
    </w:p>
    <w:p w14:paraId="4DBFD365" w14:textId="72794307" w:rsidR="00952673" w:rsidRDefault="00952673" w:rsidP="00535AB1">
      <w:pPr>
        <w:spacing w:after="0"/>
        <w:rPr>
          <w:rFonts w:cstheme="minorHAnsi"/>
          <w:sz w:val="24"/>
          <w:szCs w:val="24"/>
        </w:rPr>
      </w:pPr>
    </w:p>
    <w:p w14:paraId="310D4B78" w14:textId="72ED18EE" w:rsidR="00952673" w:rsidRPr="00384A85" w:rsidRDefault="00384A85" w:rsidP="00384A85">
      <w:pPr>
        <w:spacing w:after="0"/>
        <w:rPr>
          <w:rFonts w:cstheme="minorHAnsi"/>
          <w:sz w:val="24"/>
          <w:szCs w:val="24"/>
        </w:rPr>
      </w:pPr>
      <w:r>
        <w:rPr>
          <w:rFonts w:cstheme="minorHAnsi"/>
          <w:sz w:val="24"/>
          <w:szCs w:val="24"/>
        </w:rPr>
        <w:t>4.</w:t>
      </w:r>
      <w:r>
        <w:rPr>
          <w:rFonts w:cstheme="minorHAnsi"/>
          <w:sz w:val="24"/>
          <w:szCs w:val="24"/>
        </w:rPr>
        <w:tab/>
      </w:r>
      <w:r w:rsidRPr="00384A85">
        <w:rPr>
          <w:rFonts w:cstheme="minorHAnsi"/>
          <w:caps/>
          <w:sz w:val="24"/>
          <w:szCs w:val="24"/>
        </w:rPr>
        <w:t>RFI Response Submission</w:t>
      </w:r>
    </w:p>
    <w:p w14:paraId="2C90E842" w14:textId="77777777" w:rsidR="00D857B2" w:rsidRDefault="00D857B2" w:rsidP="00535AB1">
      <w:pPr>
        <w:spacing w:after="0"/>
        <w:rPr>
          <w:rFonts w:cstheme="minorHAnsi"/>
          <w:sz w:val="24"/>
          <w:szCs w:val="24"/>
        </w:rPr>
      </w:pPr>
    </w:p>
    <w:p w14:paraId="42489CD2" w14:textId="68D41E07" w:rsidR="00384A85" w:rsidRDefault="00384A85" w:rsidP="00535AB1">
      <w:pPr>
        <w:spacing w:after="0"/>
        <w:rPr>
          <w:rFonts w:cstheme="minorHAnsi"/>
          <w:sz w:val="24"/>
          <w:szCs w:val="24"/>
        </w:rPr>
      </w:pPr>
      <w:r>
        <w:rPr>
          <w:rFonts w:cstheme="minorHAnsi"/>
          <w:sz w:val="24"/>
          <w:szCs w:val="24"/>
        </w:rPr>
        <w:t xml:space="preserve">4.1 </w:t>
      </w:r>
      <w:r>
        <w:rPr>
          <w:rFonts w:cstheme="minorHAnsi"/>
          <w:sz w:val="24"/>
          <w:szCs w:val="24"/>
        </w:rPr>
        <w:tab/>
        <w:t>Response Method</w:t>
      </w:r>
    </w:p>
    <w:p w14:paraId="03C8CC07" w14:textId="0D103832" w:rsidR="00384A85" w:rsidRDefault="00384A85" w:rsidP="00535AB1">
      <w:pPr>
        <w:spacing w:after="0"/>
        <w:rPr>
          <w:rFonts w:cstheme="minorHAnsi"/>
          <w:sz w:val="24"/>
          <w:szCs w:val="24"/>
        </w:rPr>
      </w:pPr>
      <w:r>
        <w:rPr>
          <w:rFonts w:cstheme="minorHAnsi"/>
          <w:sz w:val="24"/>
          <w:szCs w:val="24"/>
        </w:rPr>
        <w:t>Responses will only be accepted by the Municipality of Anchorage Purchasing Department. Responses can be mailed emailed, or hand delivered to the following address:</w:t>
      </w:r>
    </w:p>
    <w:p w14:paraId="7A991E77" w14:textId="0873EFE0" w:rsidR="00384A85" w:rsidRDefault="00384A85" w:rsidP="00535AB1">
      <w:pPr>
        <w:spacing w:after="0"/>
        <w:rPr>
          <w:rFonts w:cstheme="minorHAnsi"/>
          <w:sz w:val="24"/>
          <w:szCs w:val="24"/>
        </w:rPr>
      </w:pPr>
      <w:r>
        <w:rPr>
          <w:rFonts w:cstheme="minorHAnsi"/>
          <w:sz w:val="24"/>
          <w:szCs w:val="24"/>
        </w:rPr>
        <w:tab/>
        <w:t>Municipality of Anchorage</w:t>
      </w:r>
    </w:p>
    <w:p w14:paraId="62C6141A" w14:textId="3F3EC4A9" w:rsidR="00384A85" w:rsidRDefault="00384A85" w:rsidP="00535AB1">
      <w:pPr>
        <w:spacing w:after="0"/>
        <w:rPr>
          <w:rFonts w:cstheme="minorHAnsi"/>
          <w:sz w:val="24"/>
          <w:szCs w:val="24"/>
        </w:rPr>
      </w:pPr>
      <w:r>
        <w:rPr>
          <w:rFonts w:cstheme="minorHAnsi"/>
          <w:sz w:val="24"/>
          <w:szCs w:val="24"/>
        </w:rPr>
        <w:tab/>
        <w:t>Purchasing Department</w:t>
      </w:r>
    </w:p>
    <w:p w14:paraId="660B577E" w14:textId="54202FD2" w:rsidR="00384A85" w:rsidRDefault="00384A85" w:rsidP="00535AB1">
      <w:pPr>
        <w:spacing w:after="0"/>
        <w:rPr>
          <w:rFonts w:cstheme="minorHAnsi"/>
          <w:sz w:val="24"/>
          <w:szCs w:val="24"/>
        </w:rPr>
      </w:pPr>
      <w:r>
        <w:rPr>
          <w:rFonts w:cstheme="minorHAnsi"/>
          <w:sz w:val="24"/>
          <w:szCs w:val="24"/>
        </w:rPr>
        <w:tab/>
        <w:t>632 W. 6</w:t>
      </w:r>
      <w:r w:rsidRPr="00384A85">
        <w:rPr>
          <w:rFonts w:cstheme="minorHAnsi"/>
          <w:sz w:val="24"/>
          <w:szCs w:val="24"/>
          <w:vertAlign w:val="superscript"/>
        </w:rPr>
        <w:t>th</w:t>
      </w:r>
      <w:r>
        <w:rPr>
          <w:rFonts w:cstheme="minorHAnsi"/>
          <w:sz w:val="24"/>
          <w:szCs w:val="24"/>
        </w:rPr>
        <w:t xml:space="preserve"> Avenue, Suite 520</w:t>
      </w:r>
    </w:p>
    <w:p w14:paraId="71D768F2" w14:textId="6C67F6A5" w:rsidR="00384A85" w:rsidRDefault="00384A85" w:rsidP="00535AB1">
      <w:pPr>
        <w:spacing w:after="0"/>
        <w:rPr>
          <w:rFonts w:cstheme="minorHAnsi"/>
          <w:sz w:val="24"/>
          <w:szCs w:val="24"/>
        </w:rPr>
      </w:pPr>
      <w:r>
        <w:rPr>
          <w:rFonts w:cstheme="minorHAnsi"/>
          <w:sz w:val="24"/>
          <w:szCs w:val="24"/>
        </w:rPr>
        <w:tab/>
        <w:t>P.O. Box 196650</w:t>
      </w:r>
    </w:p>
    <w:p w14:paraId="6B6E0C9A" w14:textId="676FC237" w:rsidR="00384A85" w:rsidRDefault="00384A85" w:rsidP="00535AB1">
      <w:pPr>
        <w:spacing w:after="0"/>
        <w:rPr>
          <w:rFonts w:cstheme="minorHAnsi"/>
          <w:sz w:val="24"/>
          <w:szCs w:val="24"/>
        </w:rPr>
      </w:pPr>
      <w:r>
        <w:rPr>
          <w:rFonts w:cstheme="minorHAnsi"/>
          <w:sz w:val="24"/>
          <w:szCs w:val="24"/>
        </w:rPr>
        <w:tab/>
        <w:t>Anchorage, AK 99519-6650</w:t>
      </w:r>
    </w:p>
    <w:p w14:paraId="457AB70F" w14:textId="4D7D4FA1" w:rsidR="00384A85" w:rsidRDefault="00384A85" w:rsidP="00535AB1">
      <w:pPr>
        <w:spacing w:after="0"/>
        <w:rPr>
          <w:rFonts w:cstheme="minorHAnsi"/>
          <w:sz w:val="24"/>
          <w:szCs w:val="24"/>
        </w:rPr>
      </w:pPr>
      <w:r>
        <w:rPr>
          <w:rFonts w:cstheme="minorHAnsi"/>
          <w:sz w:val="24"/>
          <w:szCs w:val="24"/>
        </w:rPr>
        <w:tab/>
      </w:r>
      <w:hyperlink r:id="rId8" w:history="1">
        <w:r w:rsidR="007D5204" w:rsidRPr="004C548D">
          <w:rPr>
            <w:rStyle w:val="Hyperlink"/>
            <w:rFonts w:cstheme="minorHAnsi"/>
            <w:sz w:val="24"/>
            <w:szCs w:val="24"/>
          </w:rPr>
          <w:t>wwpur@muni.org</w:t>
        </w:r>
      </w:hyperlink>
    </w:p>
    <w:p w14:paraId="37191686" w14:textId="77777777" w:rsidR="007D5204" w:rsidRDefault="007D5204" w:rsidP="00535AB1">
      <w:pPr>
        <w:spacing w:after="0"/>
        <w:rPr>
          <w:rFonts w:cstheme="minorHAnsi"/>
          <w:sz w:val="24"/>
          <w:szCs w:val="24"/>
        </w:rPr>
      </w:pPr>
    </w:p>
    <w:bookmarkEnd w:id="1"/>
    <w:p w14:paraId="555F3FF3" w14:textId="7264CFEE" w:rsidR="007C495D" w:rsidRPr="00070FF4" w:rsidRDefault="00384A85" w:rsidP="007C495D">
      <w:pPr>
        <w:pStyle w:val="Heading3"/>
        <w:rPr>
          <w:rFonts w:asciiTheme="minorHAnsi" w:hAnsiTheme="minorHAnsi" w:cstheme="minorHAnsi"/>
          <w:color w:val="auto"/>
        </w:rPr>
      </w:pPr>
      <w:r>
        <w:rPr>
          <w:rFonts w:asciiTheme="minorHAnsi" w:hAnsiTheme="minorHAnsi" w:cstheme="minorHAnsi"/>
          <w:color w:val="auto"/>
        </w:rPr>
        <w:t>4</w:t>
      </w:r>
      <w:r w:rsidR="00260840" w:rsidRPr="00070FF4">
        <w:rPr>
          <w:rFonts w:asciiTheme="minorHAnsi" w:hAnsiTheme="minorHAnsi" w:cstheme="minorHAnsi"/>
          <w:color w:val="auto"/>
        </w:rPr>
        <w:t>.2</w:t>
      </w:r>
      <w:r w:rsidR="00260840" w:rsidRPr="00070FF4">
        <w:rPr>
          <w:rFonts w:asciiTheme="minorHAnsi" w:hAnsiTheme="minorHAnsi" w:cstheme="minorHAnsi"/>
          <w:color w:val="auto"/>
        </w:rPr>
        <w:tab/>
      </w:r>
      <w:r w:rsidR="007C495D" w:rsidRPr="00070FF4">
        <w:rPr>
          <w:rFonts w:asciiTheme="minorHAnsi" w:hAnsiTheme="minorHAnsi" w:cstheme="minorHAnsi"/>
          <w:color w:val="auto"/>
        </w:rPr>
        <w:t>Response Details</w:t>
      </w:r>
    </w:p>
    <w:p w14:paraId="3EB626AA" w14:textId="1CEE2223" w:rsidR="007C495D" w:rsidRPr="00070FF4" w:rsidRDefault="007C495D" w:rsidP="005D4A27">
      <w:pPr>
        <w:rPr>
          <w:rFonts w:cstheme="minorHAnsi"/>
          <w:sz w:val="24"/>
          <w:szCs w:val="24"/>
        </w:rPr>
      </w:pPr>
      <w:r w:rsidRPr="00070FF4">
        <w:rPr>
          <w:rFonts w:cstheme="minorHAnsi"/>
          <w:sz w:val="24"/>
          <w:szCs w:val="24"/>
        </w:rPr>
        <w:t xml:space="preserve">Responses should reference Request for Information number </w:t>
      </w:r>
      <w:r w:rsidR="006848B6">
        <w:rPr>
          <w:rFonts w:cstheme="minorHAnsi"/>
          <w:sz w:val="24"/>
          <w:szCs w:val="24"/>
        </w:rPr>
        <w:t>2023RFI001</w:t>
      </w:r>
      <w:r w:rsidRPr="00070FF4">
        <w:rPr>
          <w:rFonts w:cstheme="minorHAnsi"/>
          <w:sz w:val="24"/>
          <w:szCs w:val="24"/>
        </w:rPr>
        <w:t xml:space="preserve">. Responses should include organization/business name, mailing address, phone number, and e-mail </w:t>
      </w:r>
      <w:r w:rsidR="00A7214C" w:rsidRPr="00070FF4">
        <w:rPr>
          <w:rFonts w:cstheme="minorHAnsi"/>
          <w:sz w:val="24"/>
          <w:szCs w:val="24"/>
        </w:rPr>
        <w:t xml:space="preserve">address of designated point of contact. </w:t>
      </w:r>
      <w:r w:rsidR="00A7214C" w:rsidRPr="00070FF4">
        <w:rPr>
          <w:rFonts w:cstheme="minorHAnsi"/>
          <w:b/>
          <w:bCs/>
          <w:sz w:val="24"/>
          <w:szCs w:val="24"/>
        </w:rPr>
        <w:t xml:space="preserve">Response should have answers to each </w:t>
      </w:r>
      <w:r w:rsidR="00260840" w:rsidRPr="00070FF4">
        <w:rPr>
          <w:rFonts w:cstheme="minorHAnsi"/>
          <w:b/>
          <w:bCs/>
          <w:sz w:val="24"/>
          <w:szCs w:val="24"/>
        </w:rPr>
        <w:t xml:space="preserve">question in Section </w:t>
      </w:r>
      <w:r w:rsidR="005D4A27">
        <w:rPr>
          <w:rFonts w:cstheme="minorHAnsi"/>
          <w:b/>
          <w:bCs/>
          <w:sz w:val="24"/>
          <w:szCs w:val="24"/>
        </w:rPr>
        <w:t>5</w:t>
      </w:r>
      <w:r w:rsidR="00A7214C" w:rsidRPr="00070FF4">
        <w:rPr>
          <w:rFonts w:cstheme="minorHAnsi"/>
          <w:sz w:val="24"/>
          <w:szCs w:val="24"/>
        </w:rPr>
        <w:t>. Answers should be detailed enough for AHD to determine the ability of the respondent to provide the service. For example, saying “Yes, interested” is not a sufficient response.</w:t>
      </w:r>
      <w:r w:rsidR="00384A85">
        <w:rPr>
          <w:rFonts w:cstheme="minorHAnsi"/>
          <w:sz w:val="24"/>
          <w:szCs w:val="24"/>
        </w:rPr>
        <w:t xml:space="preserve"> Submittals shall be no more than 10 pages, excluding attachments. </w:t>
      </w:r>
    </w:p>
    <w:p w14:paraId="27FE65C4" w14:textId="6586F646" w:rsidR="00A02EDC" w:rsidRPr="00070FF4" w:rsidRDefault="00A02EDC" w:rsidP="005D4A27">
      <w:pPr>
        <w:pStyle w:val="Heading3"/>
        <w:numPr>
          <w:ilvl w:val="1"/>
          <w:numId w:val="8"/>
        </w:numPr>
        <w:ind w:left="720" w:hanging="720"/>
        <w:rPr>
          <w:rFonts w:asciiTheme="minorHAnsi" w:hAnsiTheme="minorHAnsi" w:cstheme="minorHAnsi"/>
          <w:color w:val="auto"/>
        </w:rPr>
      </w:pPr>
      <w:r w:rsidRPr="00070FF4">
        <w:rPr>
          <w:rFonts w:asciiTheme="minorHAnsi" w:hAnsiTheme="minorHAnsi" w:cstheme="minorHAnsi"/>
          <w:color w:val="auto"/>
        </w:rPr>
        <w:t>Deadline</w:t>
      </w:r>
    </w:p>
    <w:p w14:paraId="25E403BA" w14:textId="2AF2CE43" w:rsidR="00A02EDC" w:rsidRPr="005D4A27" w:rsidRDefault="00A02EDC" w:rsidP="00A02EDC">
      <w:pPr>
        <w:rPr>
          <w:rFonts w:cstheme="minorHAnsi"/>
          <w:sz w:val="24"/>
          <w:szCs w:val="24"/>
        </w:rPr>
      </w:pPr>
      <w:r w:rsidRPr="005D4A27">
        <w:rPr>
          <w:rFonts w:cstheme="minorHAnsi"/>
          <w:sz w:val="24"/>
          <w:szCs w:val="24"/>
        </w:rPr>
        <w:t xml:space="preserve">Responses are due no later than </w:t>
      </w:r>
      <w:r w:rsidR="006848B6">
        <w:rPr>
          <w:rFonts w:cstheme="minorHAnsi"/>
          <w:sz w:val="24"/>
          <w:szCs w:val="24"/>
        </w:rPr>
        <w:t>12:00pm on Friday, April 28, 2023.</w:t>
      </w:r>
    </w:p>
    <w:p w14:paraId="4FF08111" w14:textId="36141F1A" w:rsidR="00A02EDC" w:rsidRPr="00070FF4" w:rsidRDefault="00DF1547" w:rsidP="005D4A27">
      <w:pPr>
        <w:pStyle w:val="Heading3"/>
        <w:numPr>
          <w:ilvl w:val="1"/>
          <w:numId w:val="8"/>
        </w:numPr>
        <w:ind w:left="720" w:hanging="720"/>
        <w:rPr>
          <w:rFonts w:asciiTheme="minorHAnsi" w:hAnsiTheme="minorHAnsi" w:cstheme="minorHAnsi"/>
          <w:color w:val="auto"/>
        </w:rPr>
      </w:pPr>
      <w:r>
        <w:rPr>
          <w:rFonts w:asciiTheme="minorHAnsi" w:hAnsiTheme="minorHAnsi" w:cstheme="minorHAnsi"/>
          <w:color w:val="auto"/>
        </w:rPr>
        <w:t>Questions</w:t>
      </w:r>
    </w:p>
    <w:p w14:paraId="1A05A934" w14:textId="2769C6C4" w:rsidR="00A02EDC" w:rsidRPr="005D4A27" w:rsidRDefault="00A02EDC" w:rsidP="00A02EDC">
      <w:pPr>
        <w:rPr>
          <w:rFonts w:cstheme="minorHAnsi"/>
          <w:sz w:val="24"/>
          <w:szCs w:val="24"/>
        </w:rPr>
      </w:pPr>
      <w:r w:rsidRPr="005D4A27">
        <w:rPr>
          <w:rFonts w:cstheme="minorHAnsi"/>
          <w:sz w:val="24"/>
          <w:szCs w:val="24"/>
        </w:rPr>
        <w:t xml:space="preserve">Questions about this RFI should be </w:t>
      </w:r>
      <w:r w:rsidR="00DF1547">
        <w:rPr>
          <w:rFonts w:cstheme="minorHAnsi"/>
          <w:sz w:val="24"/>
          <w:szCs w:val="24"/>
        </w:rPr>
        <w:t xml:space="preserve">emailed </w:t>
      </w:r>
      <w:r w:rsidRPr="005D4A27">
        <w:rPr>
          <w:rFonts w:cstheme="minorHAnsi"/>
          <w:sz w:val="24"/>
          <w:szCs w:val="24"/>
        </w:rPr>
        <w:t>to the Municipal Purchasing Department</w:t>
      </w:r>
      <w:r w:rsidR="00DF1547">
        <w:rPr>
          <w:rFonts w:cstheme="minorHAnsi"/>
          <w:sz w:val="24"/>
          <w:szCs w:val="24"/>
        </w:rPr>
        <w:t xml:space="preserve"> at </w:t>
      </w:r>
      <w:hyperlink r:id="rId9" w:history="1">
        <w:r w:rsidR="00DF1547" w:rsidRPr="00D22BD5">
          <w:rPr>
            <w:rStyle w:val="Hyperlink"/>
            <w:rFonts w:cstheme="minorHAnsi"/>
            <w:sz w:val="24"/>
            <w:szCs w:val="24"/>
          </w:rPr>
          <w:t>wwpur@muni.org</w:t>
        </w:r>
      </w:hyperlink>
      <w:r w:rsidR="006848B6">
        <w:rPr>
          <w:rFonts w:cstheme="minorHAnsi"/>
          <w:sz w:val="24"/>
          <w:szCs w:val="24"/>
        </w:rPr>
        <w:t>.</w:t>
      </w:r>
      <w:r w:rsidR="00DF1547">
        <w:rPr>
          <w:rFonts w:cstheme="minorHAnsi"/>
          <w:sz w:val="24"/>
          <w:szCs w:val="24"/>
        </w:rPr>
        <w:t xml:space="preserve"> Emails should include the Request for Information number </w:t>
      </w:r>
      <w:r w:rsidR="006848B6">
        <w:rPr>
          <w:rFonts w:cstheme="minorHAnsi"/>
          <w:sz w:val="24"/>
          <w:szCs w:val="24"/>
        </w:rPr>
        <w:t>2023RFI001</w:t>
      </w:r>
      <w:r w:rsidR="00DF1547">
        <w:rPr>
          <w:rFonts w:cstheme="minorHAnsi"/>
          <w:sz w:val="24"/>
          <w:szCs w:val="24"/>
        </w:rPr>
        <w:t xml:space="preserve"> in the subject.</w:t>
      </w:r>
    </w:p>
    <w:p w14:paraId="533CA72A" w14:textId="458F6A82" w:rsidR="007C495D" w:rsidRPr="00070FF4" w:rsidRDefault="005D4A27" w:rsidP="00A7214C">
      <w:pPr>
        <w:pStyle w:val="Heading3"/>
        <w:rPr>
          <w:rFonts w:asciiTheme="minorHAnsi" w:hAnsiTheme="minorHAnsi" w:cstheme="minorHAnsi"/>
          <w:color w:val="auto"/>
        </w:rPr>
      </w:pPr>
      <w:r>
        <w:rPr>
          <w:rFonts w:asciiTheme="minorHAnsi" w:hAnsiTheme="minorHAnsi" w:cstheme="minorHAnsi"/>
          <w:color w:val="auto"/>
        </w:rPr>
        <w:lastRenderedPageBreak/>
        <w:t>4.5</w:t>
      </w:r>
      <w:r w:rsidR="00260840" w:rsidRPr="00070FF4">
        <w:rPr>
          <w:rFonts w:asciiTheme="minorHAnsi" w:hAnsiTheme="minorHAnsi" w:cstheme="minorHAnsi"/>
          <w:color w:val="auto"/>
        </w:rPr>
        <w:tab/>
      </w:r>
      <w:r w:rsidR="00A7214C" w:rsidRPr="00070FF4">
        <w:rPr>
          <w:rFonts w:asciiTheme="minorHAnsi" w:hAnsiTheme="minorHAnsi" w:cstheme="minorHAnsi"/>
          <w:color w:val="auto"/>
        </w:rPr>
        <w:t>Important Notice</w:t>
      </w:r>
    </w:p>
    <w:p w14:paraId="411687F4" w14:textId="228D0BB4" w:rsidR="00A7214C" w:rsidRDefault="00A7214C" w:rsidP="005D4A27">
      <w:pPr>
        <w:rPr>
          <w:rFonts w:cstheme="minorHAnsi"/>
          <w:sz w:val="24"/>
          <w:szCs w:val="24"/>
        </w:rPr>
      </w:pPr>
      <w:r w:rsidRPr="00070FF4">
        <w:rPr>
          <w:rFonts w:cstheme="minorHAnsi"/>
          <w:sz w:val="24"/>
          <w:szCs w:val="24"/>
        </w:rPr>
        <w:t xml:space="preserve">AHD does not intend to award a contract from this RFI, nor will AHD be financially responsible for </w:t>
      </w:r>
      <w:r w:rsidR="00260840" w:rsidRPr="00070FF4">
        <w:rPr>
          <w:rFonts w:cstheme="minorHAnsi"/>
          <w:sz w:val="24"/>
          <w:szCs w:val="24"/>
        </w:rPr>
        <w:t>any</w:t>
      </w:r>
      <w:r w:rsidRPr="00070FF4">
        <w:rPr>
          <w:rFonts w:cstheme="minorHAnsi"/>
          <w:sz w:val="24"/>
          <w:szCs w:val="24"/>
        </w:rPr>
        <w:t xml:space="preserve"> preparation or administrative costs incurred </w:t>
      </w:r>
      <w:r w:rsidR="00260840" w:rsidRPr="00070FF4">
        <w:rPr>
          <w:rFonts w:cstheme="minorHAnsi"/>
          <w:sz w:val="24"/>
          <w:szCs w:val="24"/>
        </w:rPr>
        <w:t>in response to this RFI. All costs associated with responding will be solely at the interested party’s expense. Not responding to this RFI does not preclude participation in any future solicitation, if issued. AHD may or may not choose to meet with respondents for further clarification. Proprie</w:t>
      </w:r>
      <w:r w:rsidR="005D4A27">
        <w:rPr>
          <w:rFonts w:cstheme="minorHAnsi"/>
          <w:sz w:val="24"/>
          <w:szCs w:val="24"/>
        </w:rPr>
        <w:t>tar</w:t>
      </w:r>
      <w:r w:rsidR="00260840" w:rsidRPr="00070FF4">
        <w:rPr>
          <w:rFonts w:cstheme="minorHAnsi"/>
          <w:sz w:val="24"/>
          <w:szCs w:val="24"/>
        </w:rPr>
        <w:t>y information</w:t>
      </w:r>
      <w:r w:rsidR="00306E75" w:rsidRPr="00070FF4">
        <w:rPr>
          <w:rFonts w:cstheme="minorHAnsi"/>
          <w:sz w:val="24"/>
          <w:szCs w:val="24"/>
        </w:rPr>
        <w:t xml:space="preserve"> </w:t>
      </w:r>
      <w:r w:rsidR="00260840" w:rsidRPr="00070FF4">
        <w:rPr>
          <w:rFonts w:cstheme="minorHAnsi"/>
          <w:sz w:val="24"/>
          <w:szCs w:val="24"/>
        </w:rPr>
        <w:t xml:space="preserve">should be minimized </w:t>
      </w:r>
      <w:r w:rsidR="00306E75" w:rsidRPr="00070FF4">
        <w:rPr>
          <w:rFonts w:cstheme="minorHAnsi"/>
          <w:sz w:val="24"/>
          <w:szCs w:val="24"/>
        </w:rPr>
        <w:t xml:space="preserve">as any information submitted in response to this RFI </w:t>
      </w:r>
      <w:r w:rsidR="005D4A27">
        <w:rPr>
          <w:rFonts w:cstheme="minorHAnsi"/>
          <w:sz w:val="24"/>
          <w:szCs w:val="24"/>
        </w:rPr>
        <w:t xml:space="preserve">will be considered public documents, subject to review and inspection by the public at MOA’s discretion, in accordance with Anchorage Municipal Code (AMC) 3.90 Access to Public Records and other applicable public records laws. </w:t>
      </w:r>
    </w:p>
    <w:p w14:paraId="1256EDE4" w14:textId="2D1674B0" w:rsidR="005D4A27" w:rsidRDefault="005D4A27" w:rsidP="005D4A27">
      <w:pPr>
        <w:rPr>
          <w:rFonts w:cstheme="minorHAnsi"/>
          <w:sz w:val="24"/>
          <w:szCs w:val="24"/>
        </w:rPr>
      </w:pPr>
      <w:r>
        <w:rPr>
          <w:rFonts w:cstheme="minorHAnsi"/>
          <w:sz w:val="24"/>
          <w:szCs w:val="24"/>
        </w:rPr>
        <w:t xml:space="preserve">MOA reserves the right to verify information provided in each response. If an insufficient number of responses are received, MOA reserves the right to re-issue an RFI, issue </w:t>
      </w:r>
      <w:r w:rsidR="00DF1547">
        <w:rPr>
          <w:rFonts w:cstheme="minorHAnsi"/>
          <w:sz w:val="24"/>
          <w:szCs w:val="24"/>
        </w:rPr>
        <w:t>a</w:t>
      </w:r>
      <w:r>
        <w:rPr>
          <w:rFonts w:cstheme="minorHAnsi"/>
          <w:sz w:val="24"/>
          <w:szCs w:val="24"/>
        </w:rPr>
        <w:t xml:space="preserve"> Request for Proposals (RFP), execute a sole-source contract, or take any other action deemed appropriate by MOA.</w:t>
      </w:r>
    </w:p>
    <w:p w14:paraId="0507ACC8" w14:textId="4C1BA6CD" w:rsidR="005D4A27" w:rsidRPr="00070FF4" w:rsidRDefault="005D4A27" w:rsidP="005D4A27">
      <w:pPr>
        <w:rPr>
          <w:rFonts w:cstheme="minorHAnsi"/>
          <w:sz w:val="24"/>
          <w:szCs w:val="24"/>
        </w:rPr>
      </w:pPr>
      <w:r>
        <w:rPr>
          <w:rFonts w:cstheme="minorHAnsi"/>
          <w:sz w:val="24"/>
          <w:szCs w:val="24"/>
        </w:rPr>
        <w:t>It is improper for any MOA officer, employee, or agent to solicit consideration, in any form, from a responder with the implication, suggestion, or statement that the responder will obtain any type of favorable treatment arising out of this RFI or that the responder’s failure to provide such consideration may negatively affect the responder. A responder shall not offer or give, either directly or through an intermediary, consideration, in any form, to an MOA officer, employee, or agency for the purpose of securing any type of favorable treatment that may arise from this RFI. A responder shall immediately report any attempt by an MOA officer, employee, or agent to solicit such improper consideration for any reason whatsoever.</w:t>
      </w:r>
    </w:p>
    <w:p w14:paraId="7C36E40A" w14:textId="5324793C" w:rsidR="00A02EDC" w:rsidRPr="00070FF4" w:rsidRDefault="005D4A27" w:rsidP="005D4A27">
      <w:pPr>
        <w:pStyle w:val="Heading2"/>
        <w:rPr>
          <w:rFonts w:asciiTheme="minorHAnsi" w:hAnsiTheme="minorHAnsi" w:cstheme="minorHAnsi"/>
          <w:color w:val="auto"/>
          <w:sz w:val="24"/>
          <w:szCs w:val="24"/>
        </w:rPr>
      </w:pPr>
      <w:r>
        <w:rPr>
          <w:rFonts w:asciiTheme="minorHAnsi" w:hAnsiTheme="minorHAnsi" w:cstheme="minorHAnsi"/>
          <w:color w:val="auto"/>
          <w:sz w:val="24"/>
          <w:szCs w:val="24"/>
        </w:rPr>
        <w:t>5.</w:t>
      </w:r>
      <w:r>
        <w:rPr>
          <w:rFonts w:asciiTheme="minorHAnsi" w:hAnsiTheme="minorHAnsi" w:cstheme="minorHAnsi"/>
          <w:color w:val="auto"/>
          <w:sz w:val="24"/>
          <w:szCs w:val="24"/>
        </w:rPr>
        <w:tab/>
      </w:r>
      <w:r w:rsidR="00BB3609" w:rsidRPr="00BB3609">
        <w:rPr>
          <w:rFonts w:asciiTheme="minorHAnsi" w:hAnsiTheme="minorHAnsi" w:cstheme="minorHAnsi"/>
          <w:caps/>
          <w:color w:val="auto"/>
          <w:sz w:val="24"/>
          <w:szCs w:val="24"/>
        </w:rPr>
        <w:t>Minimum Required Response Information</w:t>
      </w:r>
    </w:p>
    <w:p w14:paraId="3A70957C" w14:textId="68DBE4B8" w:rsidR="00221F4F" w:rsidRPr="00070FF4" w:rsidRDefault="005D4A27" w:rsidP="00221F4F">
      <w:pPr>
        <w:pStyle w:val="NoSpacing"/>
        <w:numPr>
          <w:ilvl w:val="0"/>
          <w:numId w:val="3"/>
        </w:numPr>
        <w:spacing w:after="120"/>
        <w:rPr>
          <w:rFonts w:asciiTheme="minorHAnsi" w:hAnsiTheme="minorHAnsi" w:cstheme="minorHAnsi"/>
          <w:sz w:val="24"/>
          <w:szCs w:val="24"/>
        </w:rPr>
      </w:pPr>
      <w:r>
        <w:rPr>
          <w:rFonts w:asciiTheme="minorHAnsi" w:hAnsiTheme="minorHAnsi" w:cstheme="minorHAnsi"/>
          <w:sz w:val="24"/>
          <w:szCs w:val="24"/>
        </w:rPr>
        <w:t xml:space="preserve">Physical </w:t>
      </w:r>
      <w:r w:rsidR="00BB3609">
        <w:rPr>
          <w:rFonts w:asciiTheme="minorHAnsi" w:hAnsiTheme="minorHAnsi" w:cstheme="minorHAnsi"/>
          <w:sz w:val="24"/>
          <w:szCs w:val="24"/>
        </w:rPr>
        <w:t>address</w:t>
      </w:r>
    </w:p>
    <w:p w14:paraId="096ABF41" w14:textId="54EF5CA1" w:rsidR="00A02EDC" w:rsidRPr="00070FF4" w:rsidRDefault="00BB3609" w:rsidP="00221F4F">
      <w:pPr>
        <w:pStyle w:val="ListParagraph"/>
        <w:numPr>
          <w:ilvl w:val="0"/>
          <w:numId w:val="3"/>
        </w:numPr>
        <w:spacing w:after="120" w:line="240" w:lineRule="auto"/>
        <w:contextualSpacing w:val="0"/>
        <w:rPr>
          <w:rFonts w:eastAsia="Calibri" w:cstheme="minorHAnsi"/>
          <w:sz w:val="24"/>
          <w:szCs w:val="24"/>
        </w:rPr>
      </w:pPr>
      <w:r>
        <w:rPr>
          <w:rFonts w:eastAsia="Calibri" w:cstheme="minorHAnsi"/>
          <w:sz w:val="24"/>
          <w:szCs w:val="24"/>
        </w:rPr>
        <w:t>How many private rooms (a room for either an individual or for a family unit) does your facility have?</w:t>
      </w:r>
    </w:p>
    <w:p w14:paraId="743F9632" w14:textId="4850536F" w:rsidR="00221F4F" w:rsidRPr="00070FF4" w:rsidRDefault="00BB3609" w:rsidP="00082246">
      <w:pPr>
        <w:pStyle w:val="ListParagraph"/>
        <w:numPr>
          <w:ilvl w:val="1"/>
          <w:numId w:val="3"/>
        </w:numPr>
        <w:spacing w:after="120" w:line="240" w:lineRule="auto"/>
        <w:contextualSpacing w:val="0"/>
        <w:rPr>
          <w:rFonts w:eastAsia="Calibri" w:cstheme="minorHAnsi"/>
          <w:sz w:val="24"/>
          <w:szCs w:val="24"/>
        </w:rPr>
      </w:pPr>
      <w:r>
        <w:rPr>
          <w:rFonts w:eastAsia="Calibri" w:cstheme="minorHAnsi"/>
          <w:sz w:val="24"/>
          <w:szCs w:val="24"/>
        </w:rPr>
        <w:t>Brief description of room types</w:t>
      </w:r>
      <w:r w:rsidR="004D6225">
        <w:rPr>
          <w:rFonts w:eastAsia="Calibri" w:cstheme="minorHAnsi"/>
          <w:sz w:val="24"/>
          <w:szCs w:val="24"/>
        </w:rPr>
        <w:t>/size</w:t>
      </w:r>
      <w:r>
        <w:rPr>
          <w:rFonts w:eastAsia="Calibri" w:cstheme="minorHAnsi"/>
          <w:sz w:val="24"/>
          <w:szCs w:val="24"/>
        </w:rPr>
        <w:t xml:space="preserve"> and amenities included for each room as listed in Section 3 and any additional information you wish to include about your facility.</w:t>
      </w:r>
    </w:p>
    <w:p w14:paraId="7C7B76E9" w14:textId="4440E0F0" w:rsidR="00221F4F" w:rsidRDefault="00221F4F" w:rsidP="00221F4F">
      <w:pPr>
        <w:pStyle w:val="ListParagraph"/>
        <w:numPr>
          <w:ilvl w:val="0"/>
          <w:numId w:val="3"/>
        </w:numPr>
        <w:spacing w:after="120" w:line="240" w:lineRule="auto"/>
        <w:contextualSpacing w:val="0"/>
        <w:rPr>
          <w:rFonts w:eastAsia="Calibri" w:cstheme="minorHAnsi"/>
          <w:sz w:val="24"/>
          <w:szCs w:val="24"/>
        </w:rPr>
      </w:pPr>
      <w:r w:rsidRPr="00070FF4">
        <w:rPr>
          <w:rFonts w:eastAsia="Calibri" w:cstheme="minorHAnsi"/>
          <w:sz w:val="24"/>
          <w:szCs w:val="24"/>
        </w:rPr>
        <w:t xml:space="preserve">For which months of the year could your organization provide </w:t>
      </w:r>
      <w:r w:rsidR="00BB3609">
        <w:rPr>
          <w:rFonts w:eastAsia="Calibri" w:cstheme="minorHAnsi"/>
          <w:sz w:val="24"/>
          <w:szCs w:val="24"/>
        </w:rPr>
        <w:t>non-congregate shelter</w:t>
      </w:r>
      <w:r w:rsidRPr="00070FF4">
        <w:rPr>
          <w:rFonts w:eastAsia="Calibri" w:cstheme="minorHAnsi"/>
          <w:sz w:val="24"/>
          <w:szCs w:val="24"/>
        </w:rPr>
        <w:t>?</w:t>
      </w:r>
    </w:p>
    <w:p w14:paraId="08023DB1" w14:textId="52E4E2A0" w:rsidR="00BB3609" w:rsidRPr="00070FF4" w:rsidRDefault="00BB3609" w:rsidP="00221F4F">
      <w:pPr>
        <w:pStyle w:val="ListParagraph"/>
        <w:numPr>
          <w:ilvl w:val="0"/>
          <w:numId w:val="3"/>
        </w:numPr>
        <w:spacing w:after="120" w:line="240" w:lineRule="auto"/>
        <w:contextualSpacing w:val="0"/>
        <w:rPr>
          <w:rFonts w:eastAsia="Calibri" w:cstheme="minorHAnsi"/>
          <w:sz w:val="24"/>
          <w:szCs w:val="24"/>
        </w:rPr>
      </w:pPr>
      <w:r>
        <w:rPr>
          <w:rFonts w:eastAsia="Calibri" w:cstheme="minorHAnsi"/>
          <w:sz w:val="24"/>
          <w:szCs w:val="24"/>
        </w:rPr>
        <w:t xml:space="preserve">Description of how you would meet the requirements of meal provision and supportive services. </w:t>
      </w:r>
      <w:r w:rsidR="00796635">
        <w:rPr>
          <w:rFonts w:eastAsia="Calibri" w:cstheme="minorHAnsi"/>
          <w:sz w:val="24"/>
          <w:szCs w:val="24"/>
        </w:rPr>
        <w:t>e</w:t>
      </w:r>
      <w:r>
        <w:rPr>
          <w:rFonts w:eastAsia="Calibri" w:cstheme="minorHAnsi"/>
          <w:sz w:val="24"/>
          <w:szCs w:val="24"/>
        </w:rPr>
        <w:t>.g., “We have a commercial kitchen on-site and can prepare meals meeting nutritional requirements,” or “We would want MOA to help put supportive services in place,” or “We have a common area where meals can be distributed.”</w:t>
      </w:r>
    </w:p>
    <w:p w14:paraId="57DDB721" w14:textId="220A522A" w:rsidR="00A02EDC" w:rsidRDefault="00A02EDC" w:rsidP="00221F4F">
      <w:pPr>
        <w:pStyle w:val="ListParagraph"/>
        <w:numPr>
          <w:ilvl w:val="0"/>
          <w:numId w:val="3"/>
        </w:numPr>
        <w:spacing w:after="120" w:line="240" w:lineRule="auto"/>
        <w:contextualSpacing w:val="0"/>
        <w:rPr>
          <w:rFonts w:eastAsia="Calibri" w:cstheme="minorHAnsi"/>
          <w:sz w:val="24"/>
          <w:szCs w:val="24"/>
        </w:rPr>
      </w:pPr>
      <w:r w:rsidRPr="00070FF4">
        <w:rPr>
          <w:rFonts w:eastAsia="Calibri" w:cstheme="minorHAnsi"/>
          <w:sz w:val="24"/>
          <w:szCs w:val="24"/>
        </w:rPr>
        <w:t>Please provide any other information that may be relevant to AHD. (Please write N/A if you do not have any additional information to share.)</w:t>
      </w:r>
    </w:p>
    <w:p w14:paraId="00FEE403" w14:textId="65734A09" w:rsidR="007D5204" w:rsidRDefault="007D5204" w:rsidP="00221F4F">
      <w:pPr>
        <w:pStyle w:val="ListParagraph"/>
        <w:numPr>
          <w:ilvl w:val="0"/>
          <w:numId w:val="3"/>
        </w:numPr>
        <w:spacing w:after="120" w:line="240" w:lineRule="auto"/>
        <w:contextualSpacing w:val="0"/>
        <w:rPr>
          <w:rFonts w:eastAsia="Calibri" w:cstheme="minorHAnsi"/>
          <w:sz w:val="24"/>
          <w:szCs w:val="24"/>
        </w:rPr>
      </w:pPr>
      <w:r>
        <w:rPr>
          <w:rFonts w:eastAsia="Calibri" w:cstheme="minorHAnsi"/>
          <w:sz w:val="24"/>
          <w:szCs w:val="24"/>
        </w:rPr>
        <w:t>Completed Site Requirement checklist (last page of this RFI)</w:t>
      </w:r>
    </w:p>
    <w:p w14:paraId="12EC3302" w14:textId="31D6F442" w:rsidR="007D5204" w:rsidRDefault="007D5204">
      <w:pPr>
        <w:rPr>
          <w:rFonts w:eastAsia="Calibri" w:cstheme="minorHAnsi"/>
          <w:sz w:val="24"/>
          <w:szCs w:val="24"/>
        </w:rPr>
      </w:pPr>
    </w:p>
    <w:p w14:paraId="28D9F780" w14:textId="178A8911" w:rsidR="007D5204" w:rsidRPr="007D5204" w:rsidRDefault="007D5204" w:rsidP="007D5204">
      <w:pPr>
        <w:spacing w:after="0"/>
        <w:jc w:val="center"/>
        <w:rPr>
          <w:rFonts w:cstheme="minorHAnsi"/>
          <w:caps/>
          <w:sz w:val="24"/>
          <w:szCs w:val="24"/>
          <w:u w:val="single"/>
        </w:rPr>
      </w:pPr>
      <w:r w:rsidRPr="007D5204">
        <w:rPr>
          <w:rFonts w:cstheme="minorHAnsi"/>
          <w:caps/>
          <w:sz w:val="24"/>
          <w:szCs w:val="24"/>
          <w:u w:val="single"/>
        </w:rPr>
        <w:t>Site Requirements and Optional Amenities</w:t>
      </w:r>
    </w:p>
    <w:p w14:paraId="644FD634" w14:textId="417A4453" w:rsidR="007D5204" w:rsidRDefault="007D5204" w:rsidP="007D5204">
      <w:pPr>
        <w:spacing w:after="0"/>
        <w:rPr>
          <w:rFonts w:cstheme="minorHAnsi"/>
          <w:sz w:val="24"/>
          <w:szCs w:val="24"/>
        </w:rPr>
      </w:pPr>
      <w:r>
        <w:rPr>
          <w:rFonts w:cstheme="minorHAnsi"/>
          <w:sz w:val="24"/>
          <w:szCs w:val="24"/>
          <w:u w:val="single"/>
        </w:rPr>
        <w:t>Site Requirements</w:t>
      </w:r>
      <w:r w:rsidR="00D42325">
        <w:rPr>
          <w:rFonts w:cstheme="minorHAnsi"/>
          <w:sz w:val="24"/>
          <w:szCs w:val="24"/>
          <w:u w:val="single"/>
        </w:rPr>
        <w:t xml:space="preserve"> (Check each relevant box)</w:t>
      </w:r>
    </w:p>
    <w:p w14:paraId="65D96460" w14:textId="6DE91EE9" w:rsidR="007D5204" w:rsidRPr="00D42325" w:rsidRDefault="0012733B" w:rsidP="00D42325">
      <w:pPr>
        <w:spacing w:after="0"/>
        <w:rPr>
          <w:rFonts w:cstheme="minorHAnsi"/>
          <w:sz w:val="24"/>
          <w:szCs w:val="24"/>
        </w:rPr>
      </w:pPr>
      <w:sdt>
        <w:sdtPr>
          <w:rPr>
            <w:rFonts w:cstheme="minorHAnsi"/>
            <w:sz w:val="24"/>
            <w:szCs w:val="24"/>
          </w:rPr>
          <w:id w:val="1124115653"/>
          <w14:checkbox>
            <w14:checked w14:val="0"/>
            <w14:checkedState w14:val="2612" w14:font="MS Gothic"/>
            <w14:uncheckedState w14:val="2610" w14:font="MS Gothic"/>
          </w14:checkbox>
        </w:sdtPr>
        <w:sdtEndPr/>
        <w:sdtContent>
          <w:r w:rsidR="00796635">
            <w:rPr>
              <w:rFonts w:ascii="MS Gothic" w:eastAsia="MS Gothic" w:hAnsi="MS Gothic" w:cstheme="minorHAnsi" w:hint="eastAsia"/>
              <w:sz w:val="24"/>
              <w:szCs w:val="24"/>
            </w:rPr>
            <w:t>☐</w:t>
          </w:r>
        </w:sdtContent>
      </w:sdt>
      <w:r w:rsidR="007D5204" w:rsidRPr="00D42325">
        <w:rPr>
          <w:rFonts w:cstheme="minorHAnsi"/>
          <w:sz w:val="24"/>
          <w:szCs w:val="24"/>
        </w:rPr>
        <w:t>Within 1/2 mile of an existing bus route</w:t>
      </w:r>
    </w:p>
    <w:p w14:paraId="5FECAEC2" w14:textId="2614DE72" w:rsidR="007D5204" w:rsidRPr="00D42325" w:rsidRDefault="0012733B" w:rsidP="00D42325">
      <w:pPr>
        <w:spacing w:after="0"/>
        <w:rPr>
          <w:rFonts w:cstheme="minorHAnsi"/>
          <w:sz w:val="24"/>
          <w:szCs w:val="24"/>
        </w:rPr>
      </w:pPr>
      <w:sdt>
        <w:sdtPr>
          <w:rPr>
            <w:rFonts w:cstheme="minorHAnsi"/>
            <w:sz w:val="24"/>
            <w:szCs w:val="24"/>
          </w:rPr>
          <w:id w:val="-1419313052"/>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Working utilities (e.g., electricity, water, sewer, gas, etc.)</w:t>
      </w:r>
    </w:p>
    <w:p w14:paraId="15F93A4C" w14:textId="2F752CEB" w:rsidR="007D5204" w:rsidRPr="00D42325" w:rsidRDefault="0012733B" w:rsidP="00D42325">
      <w:pPr>
        <w:spacing w:after="0"/>
        <w:rPr>
          <w:rFonts w:cstheme="minorHAnsi"/>
          <w:sz w:val="24"/>
          <w:szCs w:val="24"/>
        </w:rPr>
      </w:pPr>
      <w:sdt>
        <w:sdtPr>
          <w:rPr>
            <w:rFonts w:cstheme="minorHAnsi"/>
            <w:sz w:val="24"/>
            <w:szCs w:val="24"/>
          </w:rPr>
          <w:id w:val="2144384064"/>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Properly working heating, ventilation, and air conditioning (HVAC)</w:t>
      </w:r>
    </w:p>
    <w:p w14:paraId="153E25B7" w14:textId="5F9CFC4E" w:rsidR="007D5204" w:rsidRPr="00D42325" w:rsidRDefault="0012733B" w:rsidP="00D42325">
      <w:pPr>
        <w:spacing w:after="0"/>
        <w:rPr>
          <w:rFonts w:cstheme="minorHAnsi"/>
          <w:sz w:val="24"/>
          <w:szCs w:val="24"/>
        </w:rPr>
      </w:pPr>
      <w:sdt>
        <w:sdtPr>
          <w:rPr>
            <w:rFonts w:cstheme="minorHAnsi"/>
            <w:sz w:val="24"/>
            <w:szCs w:val="24"/>
          </w:rPr>
          <w:id w:val="-879009123"/>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Backup generator or capacity to add same</w:t>
      </w:r>
    </w:p>
    <w:p w14:paraId="0C39A87D" w14:textId="4C9D3A39" w:rsidR="007D5204" w:rsidRPr="00D42325" w:rsidRDefault="0012733B" w:rsidP="00D42325">
      <w:pPr>
        <w:spacing w:after="0"/>
        <w:rPr>
          <w:rFonts w:cstheme="minorHAnsi"/>
          <w:sz w:val="24"/>
          <w:szCs w:val="24"/>
        </w:rPr>
      </w:pPr>
      <w:sdt>
        <w:sdtPr>
          <w:rPr>
            <w:rFonts w:cstheme="minorHAnsi"/>
            <w:sz w:val="24"/>
            <w:szCs w:val="24"/>
          </w:rPr>
          <w:id w:val="-107285187"/>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Americans with Disability Act (ADA compliant bathrooms or ability to add ADA compliant bathrooms</w:t>
      </w:r>
    </w:p>
    <w:p w14:paraId="1B017012" w14:textId="3A59C875" w:rsidR="007D5204" w:rsidRPr="00D42325" w:rsidRDefault="0012733B" w:rsidP="00D42325">
      <w:pPr>
        <w:spacing w:after="0"/>
        <w:rPr>
          <w:rFonts w:cstheme="minorHAnsi"/>
          <w:sz w:val="24"/>
          <w:szCs w:val="24"/>
        </w:rPr>
      </w:pPr>
      <w:sdt>
        <w:sdtPr>
          <w:rPr>
            <w:rFonts w:cstheme="minorHAnsi"/>
            <w:sz w:val="24"/>
            <w:szCs w:val="24"/>
          </w:rPr>
          <w:id w:val="-1421326143"/>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Parking and reserved spaces for people with disabilities</w:t>
      </w:r>
    </w:p>
    <w:p w14:paraId="21351FE8" w14:textId="4928101D" w:rsidR="007D5204" w:rsidRPr="00D42325" w:rsidRDefault="0012733B" w:rsidP="00D42325">
      <w:pPr>
        <w:spacing w:after="0"/>
        <w:rPr>
          <w:rFonts w:cstheme="minorHAnsi"/>
          <w:sz w:val="24"/>
          <w:szCs w:val="24"/>
        </w:rPr>
      </w:pPr>
      <w:sdt>
        <w:sdtPr>
          <w:rPr>
            <w:rFonts w:cstheme="minorHAnsi"/>
            <w:sz w:val="24"/>
            <w:szCs w:val="24"/>
          </w:rPr>
          <w:id w:val="927844516"/>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Fi</w:t>
      </w:r>
      <w:r w:rsidR="00D42325">
        <w:rPr>
          <w:rFonts w:cstheme="minorHAnsi"/>
          <w:sz w:val="24"/>
          <w:szCs w:val="24"/>
        </w:rPr>
        <w:t>r</w:t>
      </w:r>
      <w:r w:rsidR="007D5204" w:rsidRPr="00D42325">
        <w:rPr>
          <w:rFonts w:cstheme="minorHAnsi"/>
          <w:sz w:val="24"/>
          <w:szCs w:val="24"/>
        </w:rPr>
        <w:t>e alarm and sprinkler system</w:t>
      </w:r>
    </w:p>
    <w:p w14:paraId="0E15D80F" w14:textId="437E0BF1" w:rsidR="007D5204" w:rsidRPr="00D42325" w:rsidRDefault="0012733B" w:rsidP="00D42325">
      <w:pPr>
        <w:spacing w:after="0"/>
        <w:rPr>
          <w:rFonts w:cstheme="minorHAnsi"/>
          <w:sz w:val="24"/>
          <w:szCs w:val="24"/>
        </w:rPr>
      </w:pPr>
      <w:sdt>
        <w:sdtPr>
          <w:rPr>
            <w:rFonts w:cstheme="minorHAnsi"/>
            <w:sz w:val="24"/>
            <w:szCs w:val="24"/>
          </w:rPr>
          <w:id w:val="1552117737"/>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Emergency exit plan</w:t>
      </w:r>
    </w:p>
    <w:p w14:paraId="770E6394" w14:textId="2353C443" w:rsidR="007D5204" w:rsidRPr="00D42325" w:rsidRDefault="0012733B" w:rsidP="00D42325">
      <w:pPr>
        <w:spacing w:after="0"/>
        <w:rPr>
          <w:rFonts w:cstheme="minorHAnsi"/>
          <w:sz w:val="24"/>
          <w:szCs w:val="24"/>
        </w:rPr>
      </w:pPr>
      <w:sdt>
        <w:sdtPr>
          <w:rPr>
            <w:rFonts w:cstheme="minorHAnsi"/>
            <w:sz w:val="24"/>
            <w:szCs w:val="24"/>
          </w:rPr>
          <w:id w:val="-663632180"/>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A floor plan indic</w:t>
      </w:r>
      <w:r w:rsidR="00796635">
        <w:rPr>
          <w:rFonts w:cstheme="minorHAnsi"/>
          <w:sz w:val="24"/>
          <w:szCs w:val="24"/>
        </w:rPr>
        <w:t>a</w:t>
      </w:r>
      <w:r w:rsidR="007D5204" w:rsidRPr="00D42325">
        <w:rPr>
          <w:rFonts w:cstheme="minorHAnsi"/>
          <w:sz w:val="24"/>
          <w:szCs w:val="24"/>
        </w:rPr>
        <w:t>ting square footage with emergency exits clearly marked</w:t>
      </w:r>
    </w:p>
    <w:p w14:paraId="7E0F2471" w14:textId="583DFBFC" w:rsidR="007D5204" w:rsidRPr="00D42325" w:rsidRDefault="0012733B" w:rsidP="00D42325">
      <w:pPr>
        <w:spacing w:after="0"/>
        <w:rPr>
          <w:rFonts w:cstheme="minorHAnsi"/>
          <w:sz w:val="24"/>
          <w:szCs w:val="24"/>
        </w:rPr>
      </w:pPr>
      <w:sdt>
        <w:sdtPr>
          <w:rPr>
            <w:rFonts w:cstheme="minorHAnsi"/>
            <w:sz w:val="24"/>
            <w:szCs w:val="24"/>
          </w:rPr>
          <w:id w:val="-420494809"/>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A current certificate of occupancy or ability to obtain one</w:t>
      </w:r>
    </w:p>
    <w:p w14:paraId="25F5F0AC" w14:textId="5F875644" w:rsidR="007D5204" w:rsidRPr="00D42325" w:rsidRDefault="0012733B" w:rsidP="00D42325">
      <w:pPr>
        <w:spacing w:after="0"/>
        <w:rPr>
          <w:rFonts w:cstheme="minorHAnsi"/>
          <w:sz w:val="24"/>
          <w:szCs w:val="24"/>
        </w:rPr>
      </w:pPr>
      <w:sdt>
        <w:sdtPr>
          <w:rPr>
            <w:rFonts w:cstheme="minorHAnsi"/>
            <w:sz w:val="24"/>
            <w:szCs w:val="24"/>
          </w:rPr>
          <w:id w:val="1470166327"/>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Evidence that the structure is compliant with all building and fire inspections, codes, and specifications or could be brought into compliance</w:t>
      </w:r>
    </w:p>
    <w:p w14:paraId="671EC66E" w14:textId="1F9FA6CF" w:rsidR="007D5204" w:rsidRPr="00D42325" w:rsidRDefault="0012733B" w:rsidP="00D42325">
      <w:pPr>
        <w:spacing w:after="0"/>
        <w:rPr>
          <w:rFonts w:cstheme="minorHAnsi"/>
          <w:sz w:val="24"/>
          <w:szCs w:val="24"/>
        </w:rPr>
      </w:pPr>
      <w:sdt>
        <w:sdtPr>
          <w:rPr>
            <w:rFonts w:cstheme="minorHAnsi"/>
            <w:sz w:val="24"/>
            <w:szCs w:val="24"/>
          </w:rPr>
          <w:id w:val="783464695"/>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Evidence that the property has no outstanding tax liability or the ability to remedy any outstanding liability</w:t>
      </w:r>
    </w:p>
    <w:p w14:paraId="22AF62E6" w14:textId="748A2AA7" w:rsidR="007D5204" w:rsidRPr="00D42325" w:rsidRDefault="0012733B" w:rsidP="00D42325">
      <w:pPr>
        <w:spacing w:after="0"/>
        <w:rPr>
          <w:rFonts w:cstheme="minorHAnsi"/>
          <w:sz w:val="24"/>
          <w:szCs w:val="24"/>
        </w:rPr>
      </w:pPr>
      <w:sdt>
        <w:sdtPr>
          <w:rPr>
            <w:rFonts w:cstheme="minorHAnsi"/>
            <w:sz w:val="24"/>
            <w:szCs w:val="24"/>
          </w:rPr>
          <w:id w:val="-1997250922"/>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Evidence that the property has no outstanding building or fire violations or if so the ability to remedy any violations</w:t>
      </w:r>
    </w:p>
    <w:p w14:paraId="3D71CB7A" w14:textId="2AA96447" w:rsidR="007D5204" w:rsidRPr="00D42325" w:rsidRDefault="0012733B" w:rsidP="00D42325">
      <w:pPr>
        <w:spacing w:after="0"/>
        <w:rPr>
          <w:rFonts w:cstheme="minorHAnsi"/>
          <w:sz w:val="24"/>
          <w:szCs w:val="24"/>
        </w:rPr>
      </w:pPr>
      <w:sdt>
        <w:sdtPr>
          <w:rPr>
            <w:rFonts w:cstheme="minorHAnsi"/>
            <w:sz w:val="24"/>
            <w:szCs w:val="24"/>
          </w:rPr>
          <w:id w:val="-1550073281"/>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Proof of Zoning type</w:t>
      </w:r>
    </w:p>
    <w:p w14:paraId="5197CA75" w14:textId="19969CBC" w:rsidR="007D5204" w:rsidRPr="00D42325" w:rsidRDefault="0012733B" w:rsidP="00D42325">
      <w:pPr>
        <w:spacing w:after="0"/>
        <w:rPr>
          <w:rFonts w:cstheme="minorHAnsi"/>
          <w:sz w:val="24"/>
          <w:szCs w:val="24"/>
        </w:rPr>
      </w:pPr>
      <w:sdt>
        <w:sdtPr>
          <w:rPr>
            <w:rFonts w:cstheme="minorHAnsi"/>
            <w:sz w:val="24"/>
            <w:szCs w:val="24"/>
          </w:rPr>
          <w:id w:val="-573501646"/>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Private rooms for either individual or family occupancy</w:t>
      </w:r>
    </w:p>
    <w:p w14:paraId="473EBAC1" w14:textId="3FE6740E" w:rsidR="007D5204" w:rsidRPr="00D42325" w:rsidRDefault="0012733B" w:rsidP="00D42325">
      <w:pPr>
        <w:spacing w:after="0"/>
        <w:rPr>
          <w:rFonts w:cstheme="minorHAnsi"/>
          <w:sz w:val="24"/>
          <w:szCs w:val="24"/>
        </w:rPr>
      </w:pPr>
      <w:sdt>
        <w:sdtPr>
          <w:rPr>
            <w:rFonts w:cstheme="minorHAnsi"/>
            <w:sz w:val="24"/>
            <w:szCs w:val="24"/>
          </w:rPr>
          <w:id w:val="-1596703842"/>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Attached bathroom/shower facilities to each room or accessible bathroom/shower facilities within the building</w:t>
      </w:r>
    </w:p>
    <w:p w14:paraId="4C8F4632" w14:textId="01B0F004" w:rsidR="007D5204" w:rsidRPr="00D42325" w:rsidRDefault="0012733B" w:rsidP="00D42325">
      <w:pPr>
        <w:spacing w:after="0"/>
        <w:rPr>
          <w:rFonts w:cstheme="minorHAnsi"/>
          <w:sz w:val="24"/>
          <w:szCs w:val="24"/>
        </w:rPr>
      </w:pPr>
      <w:sdt>
        <w:sdtPr>
          <w:rPr>
            <w:rFonts w:cstheme="minorHAnsi"/>
            <w:sz w:val="24"/>
            <w:szCs w:val="24"/>
          </w:rPr>
          <w:id w:val="1953595553"/>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Microwave in each room</w:t>
      </w:r>
    </w:p>
    <w:p w14:paraId="2F84BBF7" w14:textId="51E51BEA" w:rsidR="007D5204" w:rsidRPr="00D42325" w:rsidRDefault="0012733B" w:rsidP="00D42325">
      <w:pPr>
        <w:spacing w:after="0"/>
        <w:rPr>
          <w:rFonts w:cstheme="minorHAnsi"/>
          <w:sz w:val="24"/>
          <w:szCs w:val="24"/>
        </w:rPr>
      </w:pPr>
      <w:sdt>
        <w:sdtPr>
          <w:rPr>
            <w:rFonts w:cstheme="minorHAnsi"/>
            <w:sz w:val="24"/>
            <w:szCs w:val="24"/>
          </w:rPr>
          <w:id w:val="1874644242"/>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Phones in each room</w:t>
      </w:r>
    </w:p>
    <w:p w14:paraId="122BB75E" w14:textId="75CB9DE4" w:rsidR="007D5204" w:rsidRPr="00D42325" w:rsidRDefault="0012733B" w:rsidP="00D42325">
      <w:pPr>
        <w:spacing w:after="0"/>
        <w:rPr>
          <w:rFonts w:cstheme="minorHAnsi"/>
          <w:sz w:val="24"/>
          <w:szCs w:val="24"/>
        </w:rPr>
      </w:pPr>
      <w:sdt>
        <w:sdtPr>
          <w:rPr>
            <w:rFonts w:cstheme="minorHAnsi"/>
            <w:sz w:val="24"/>
            <w:szCs w:val="24"/>
          </w:rPr>
          <w:id w:val="-321506773"/>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Laundry facilities</w:t>
      </w:r>
    </w:p>
    <w:p w14:paraId="32265350" w14:textId="3EBE2FC8" w:rsidR="007D5204" w:rsidRPr="00D42325" w:rsidRDefault="0012733B" w:rsidP="00D42325">
      <w:pPr>
        <w:spacing w:after="0"/>
        <w:rPr>
          <w:rFonts w:cstheme="minorHAnsi"/>
          <w:sz w:val="24"/>
          <w:szCs w:val="24"/>
        </w:rPr>
      </w:pPr>
      <w:sdt>
        <w:sdtPr>
          <w:rPr>
            <w:rFonts w:cstheme="minorHAnsi"/>
            <w:sz w:val="24"/>
            <w:szCs w:val="24"/>
          </w:rPr>
          <w:id w:val="-1822963322"/>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Ability to distribute meals no less than three times daily</w:t>
      </w:r>
    </w:p>
    <w:p w14:paraId="0356E674" w14:textId="7C97A75F" w:rsidR="007D5204" w:rsidRPr="00D42325" w:rsidRDefault="0012733B" w:rsidP="00D42325">
      <w:pPr>
        <w:spacing w:after="0"/>
        <w:rPr>
          <w:rFonts w:cstheme="minorHAnsi"/>
          <w:sz w:val="24"/>
          <w:szCs w:val="24"/>
        </w:rPr>
      </w:pPr>
      <w:sdt>
        <w:sdtPr>
          <w:rPr>
            <w:rFonts w:cstheme="minorHAnsi"/>
            <w:sz w:val="24"/>
            <w:szCs w:val="24"/>
          </w:rPr>
          <w:id w:val="-369682913"/>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Office space for supportive services provider</w:t>
      </w:r>
    </w:p>
    <w:p w14:paraId="37D3A112" w14:textId="77777777" w:rsidR="007D5204" w:rsidRDefault="007D5204" w:rsidP="007D5204">
      <w:pPr>
        <w:spacing w:after="0"/>
        <w:rPr>
          <w:rFonts w:cstheme="minorHAnsi"/>
          <w:sz w:val="24"/>
          <w:szCs w:val="24"/>
        </w:rPr>
      </w:pPr>
    </w:p>
    <w:p w14:paraId="4CD6FA78" w14:textId="77777777" w:rsidR="007D5204" w:rsidRDefault="007D5204" w:rsidP="007D5204">
      <w:pPr>
        <w:spacing w:after="0"/>
        <w:rPr>
          <w:rFonts w:cstheme="minorHAnsi"/>
          <w:sz w:val="24"/>
          <w:szCs w:val="24"/>
          <w:u w:val="single"/>
        </w:rPr>
      </w:pPr>
      <w:r>
        <w:rPr>
          <w:rFonts w:cstheme="minorHAnsi"/>
          <w:sz w:val="24"/>
          <w:szCs w:val="24"/>
          <w:u w:val="single"/>
        </w:rPr>
        <w:t>Not Required but if Offered, Please Include in Response</w:t>
      </w:r>
    </w:p>
    <w:p w14:paraId="6E5399A5" w14:textId="3D9E2D14" w:rsidR="007D5204" w:rsidRPr="00D42325" w:rsidRDefault="0012733B" w:rsidP="00D42325">
      <w:pPr>
        <w:spacing w:after="0"/>
        <w:rPr>
          <w:rFonts w:cstheme="minorHAnsi"/>
          <w:sz w:val="24"/>
          <w:szCs w:val="24"/>
        </w:rPr>
      </w:pPr>
      <w:sdt>
        <w:sdtPr>
          <w:rPr>
            <w:rFonts w:cstheme="minorHAnsi"/>
            <w:sz w:val="24"/>
            <w:szCs w:val="24"/>
          </w:rPr>
          <w:id w:val="1912192359"/>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Wi-fi</w:t>
      </w:r>
    </w:p>
    <w:p w14:paraId="183A36CB" w14:textId="78C5DAE7" w:rsidR="007D5204" w:rsidRPr="00D42325" w:rsidRDefault="0012733B" w:rsidP="00D42325">
      <w:pPr>
        <w:spacing w:after="0"/>
        <w:rPr>
          <w:rFonts w:cstheme="minorHAnsi"/>
          <w:sz w:val="24"/>
          <w:szCs w:val="24"/>
        </w:rPr>
      </w:pPr>
      <w:sdt>
        <w:sdtPr>
          <w:rPr>
            <w:rFonts w:cstheme="minorHAnsi"/>
            <w:sz w:val="24"/>
            <w:szCs w:val="24"/>
          </w:rPr>
          <w:id w:val="1637378440"/>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Television set in room or in a common gathering space</w:t>
      </w:r>
    </w:p>
    <w:p w14:paraId="0C54DA4C" w14:textId="11C90285" w:rsidR="007D5204" w:rsidRPr="00D42325" w:rsidRDefault="0012733B" w:rsidP="00D42325">
      <w:pPr>
        <w:spacing w:after="0"/>
        <w:rPr>
          <w:rFonts w:cstheme="minorHAnsi"/>
          <w:sz w:val="24"/>
          <w:szCs w:val="24"/>
        </w:rPr>
      </w:pPr>
      <w:sdt>
        <w:sdtPr>
          <w:rPr>
            <w:rFonts w:cstheme="minorHAnsi"/>
            <w:sz w:val="24"/>
            <w:szCs w:val="24"/>
          </w:rPr>
          <w:id w:val="-1710019271"/>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Refrigeration units in room</w:t>
      </w:r>
    </w:p>
    <w:p w14:paraId="2E475334" w14:textId="564A14D0" w:rsidR="007D5204" w:rsidRPr="00D42325" w:rsidRDefault="0012733B" w:rsidP="00D42325">
      <w:pPr>
        <w:spacing w:after="0"/>
        <w:rPr>
          <w:rFonts w:cstheme="minorHAnsi"/>
          <w:sz w:val="24"/>
          <w:szCs w:val="24"/>
        </w:rPr>
      </w:pPr>
      <w:sdt>
        <w:sdtPr>
          <w:rPr>
            <w:rFonts w:cstheme="minorHAnsi"/>
            <w:sz w:val="24"/>
            <w:szCs w:val="24"/>
          </w:rPr>
          <w:id w:val="-1132783431"/>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7D5204" w:rsidRPr="00D42325">
        <w:rPr>
          <w:rFonts w:cstheme="minorHAnsi"/>
          <w:sz w:val="24"/>
          <w:szCs w:val="24"/>
        </w:rPr>
        <w:t>Kitchen/commercial kitchen facilities (either operated by site or for use by residents, please specify)</w:t>
      </w:r>
    </w:p>
    <w:p w14:paraId="25CCE4CE" w14:textId="51FB6046" w:rsidR="007D5204" w:rsidRPr="00D42325" w:rsidRDefault="0012733B" w:rsidP="00D42325">
      <w:pPr>
        <w:spacing w:after="120" w:line="240" w:lineRule="auto"/>
        <w:rPr>
          <w:rFonts w:eastAsia="Calibri" w:cstheme="minorHAnsi"/>
          <w:sz w:val="24"/>
          <w:szCs w:val="24"/>
        </w:rPr>
      </w:pPr>
      <w:sdt>
        <w:sdtPr>
          <w:rPr>
            <w:rFonts w:eastAsia="Calibri" w:cstheme="minorHAnsi"/>
            <w:sz w:val="24"/>
            <w:szCs w:val="24"/>
          </w:rPr>
          <w:id w:val="508096715"/>
          <w14:checkbox>
            <w14:checked w14:val="0"/>
            <w14:checkedState w14:val="2612" w14:font="MS Gothic"/>
            <w14:uncheckedState w14:val="2610" w14:font="MS Gothic"/>
          </w14:checkbox>
        </w:sdtPr>
        <w:sdtEndPr/>
        <w:sdtContent>
          <w:r w:rsidR="00D42325">
            <w:rPr>
              <w:rFonts w:ascii="MS Gothic" w:eastAsia="MS Gothic" w:hAnsi="MS Gothic" w:cstheme="minorHAnsi" w:hint="eastAsia"/>
              <w:sz w:val="24"/>
              <w:szCs w:val="24"/>
            </w:rPr>
            <w:t>☐</w:t>
          </w:r>
        </w:sdtContent>
      </w:sdt>
      <w:r w:rsidR="00D42325">
        <w:rPr>
          <w:rFonts w:eastAsia="Calibri" w:cstheme="minorHAnsi"/>
          <w:sz w:val="24"/>
          <w:szCs w:val="24"/>
        </w:rPr>
        <w:t>Other (Describe within questions portion of submission or attach a separate sheet)</w:t>
      </w:r>
    </w:p>
    <w:sectPr w:rsidR="007D5204" w:rsidRPr="00D423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85E3" w14:textId="77777777" w:rsidR="006540FB" w:rsidRDefault="006540FB" w:rsidP="00260840">
      <w:pPr>
        <w:spacing w:after="0" w:line="240" w:lineRule="auto"/>
      </w:pPr>
      <w:r>
        <w:separator/>
      </w:r>
    </w:p>
  </w:endnote>
  <w:endnote w:type="continuationSeparator" w:id="0">
    <w:p w14:paraId="20EA3E0C" w14:textId="77777777" w:rsidR="006540FB" w:rsidRDefault="006540FB" w:rsidP="0026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FD2B" w14:textId="77777777" w:rsidR="00A02EDC" w:rsidRDefault="00A02EDC" w:rsidP="00A02EDC">
    <w:pPr>
      <w:pStyle w:val="Footer"/>
      <w:jc w:val="center"/>
    </w:pPr>
  </w:p>
  <w:p w14:paraId="4B303B8E" w14:textId="69A46D38" w:rsidR="00A02EDC" w:rsidRDefault="00A02EDC" w:rsidP="00A02EDC">
    <w:pPr>
      <w:pStyle w:val="Footer"/>
      <w:jc w:val="center"/>
    </w:pPr>
    <w:r>
      <w:t>Request for Information</w:t>
    </w:r>
  </w:p>
  <w:p w14:paraId="410F264A" w14:textId="012C89DE" w:rsidR="00A02EDC" w:rsidRDefault="00A02EDC" w:rsidP="00A02EDC">
    <w:pPr>
      <w:pStyle w:val="Footer"/>
      <w:jc w:val="center"/>
    </w:pPr>
    <w:r>
      <w:t xml:space="preserve">Provision of </w:t>
    </w:r>
    <w:r w:rsidR="00BB3609">
      <w:t>Non-Congregate</w:t>
    </w:r>
    <w:r>
      <w:t xml:space="preserve"> Shelter Services</w:t>
    </w:r>
  </w:p>
  <w:p w14:paraId="0C4ADC58" w14:textId="3C10A413" w:rsidR="00A02EDC" w:rsidRDefault="00A02EDC" w:rsidP="00A02EDC">
    <w:pPr>
      <w:pStyle w:val="Footer"/>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7D5204">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9309" w14:textId="77777777" w:rsidR="006540FB" w:rsidRDefault="006540FB" w:rsidP="00260840">
      <w:pPr>
        <w:spacing w:after="0" w:line="240" w:lineRule="auto"/>
      </w:pPr>
      <w:r>
        <w:separator/>
      </w:r>
    </w:p>
  </w:footnote>
  <w:footnote w:type="continuationSeparator" w:id="0">
    <w:p w14:paraId="7300055C" w14:textId="77777777" w:rsidR="006540FB" w:rsidRDefault="006540FB" w:rsidP="00260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83D92"/>
    <w:multiLevelType w:val="multilevel"/>
    <w:tmpl w:val="997C93D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E1E6C6D"/>
    <w:multiLevelType w:val="multilevel"/>
    <w:tmpl w:val="BF84B2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381AD7"/>
    <w:multiLevelType w:val="hybridMultilevel"/>
    <w:tmpl w:val="C9CAC8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436E4"/>
    <w:multiLevelType w:val="hybridMultilevel"/>
    <w:tmpl w:val="398632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31D34"/>
    <w:multiLevelType w:val="multilevel"/>
    <w:tmpl w:val="FB2C815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614D97"/>
    <w:multiLevelType w:val="hybridMultilevel"/>
    <w:tmpl w:val="B9B2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071D3"/>
    <w:multiLevelType w:val="hybridMultilevel"/>
    <w:tmpl w:val="E66E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478A8"/>
    <w:multiLevelType w:val="hybridMultilevel"/>
    <w:tmpl w:val="3526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5D"/>
    <w:rsid w:val="00070FF4"/>
    <w:rsid w:val="00082246"/>
    <w:rsid w:val="0012733B"/>
    <w:rsid w:val="001313EF"/>
    <w:rsid w:val="001A5F55"/>
    <w:rsid w:val="001B7500"/>
    <w:rsid w:val="00221F4F"/>
    <w:rsid w:val="00260840"/>
    <w:rsid w:val="002D0D99"/>
    <w:rsid w:val="00306E75"/>
    <w:rsid w:val="00363B5C"/>
    <w:rsid w:val="00366DEB"/>
    <w:rsid w:val="00384A85"/>
    <w:rsid w:val="003B3F14"/>
    <w:rsid w:val="00411298"/>
    <w:rsid w:val="004D6225"/>
    <w:rsid w:val="004F4A03"/>
    <w:rsid w:val="00535AB1"/>
    <w:rsid w:val="00586E8B"/>
    <w:rsid w:val="005A1BF5"/>
    <w:rsid w:val="005D4A27"/>
    <w:rsid w:val="00602B1A"/>
    <w:rsid w:val="00627062"/>
    <w:rsid w:val="006540FB"/>
    <w:rsid w:val="006848B6"/>
    <w:rsid w:val="006D6D7C"/>
    <w:rsid w:val="00796635"/>
    <w:rsid w:val="007C495D"/>
    <w:rsid w:val="007D098F"/>
    <w:rsid w:val="007D5204"/>
    <w:rsid w:val="0083045E"/>
    <w:rsid w:val="008944C1"/>
    <w:rsid w:val="008D35FA"/>
    <w:rsid w:val="008F64C2"/>
    <w:rsid w:val="00952673"/>
    <w:rsid w:val="009C5CD9"/>
    <w:rsid w:val="00A02EDC"/>
    <w:rsid w:val="00A7214C"/>
    <w:rsid w:val="00BB3609"/>
    <w:rsid w:val="00CE69E9"/>
    <w:rsid w:val="00D42325"/>
    <w:rsid w:val="00D857B2"/>
    <w:rsid w:val="00DB3859"/>
    <w:rsid w:val="00DF1547"/>
    <w:rsid w:val="00F0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8395E"/>
  <w15:chartTrackingRefBased/>
  <w15:docId w15:val="{CAA15FC1-95D0-4D45-9224-BB066A70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9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4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49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95D"/>
    <w:pPr>
      <w:ind w:left="720"/>
      <w:contextualSpacing/>
    </w:pPr>
  </w:style>
  <w:style w:type="character" w:customStyle="1" w:styleId="Heading1Char">
    <w:name w:val="Heading 1 Char"/>
    <w:basedOn w:val="DefaultParagraphFont"/>
    <w:link w:val="Heading1"/>
    <w:uiPriority w:val="9"/>
    <w:rsid w:val="007C49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495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495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C495D"/>
    <w:rPr>
      <w:color w:val="0563C1" w:themeColor="hyperlink"/>
      <w:u w:val="single"/>
    </w:rPr>
  </w:style>
  <w:style w:type="character" w:styleId="UnresolvedMention">
    <w:name w:val="Unresolved Mention"/>
    <w:basedOn w:val="DefaultParagraphFont"/>
    <w:uiPriority w:val="99"/>
    <w:semiHidden/>
    <w:unhideWhenUsed/>
    <w:rsid w:val="007C495D"/>
    <w:rPr>
      <w:color w:val="605E5C"/>
      <w:shd w:val="clear" w:color="auto" w:fill="E1DFDD"/>
    </w:rPr>
  </w:style>
  <w:style w:type="paragraph" w:styleId="Header">
    <w:name w:val="header"/>
    <w:basedOn w:val="Normal"/>
    <w:link w:val="HeaderChar"/>
    <w:uiPriority w:val="99"/>
    <w:unhideWhenUsed/>
    <w:rsid w:val="00260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840"/>
  </w:style>
  <w:style w:type="paragraph" w:styleId="Footer">
    <w:name w:val="footer"/>
    <w:basedOn w:val="Normal"/>
    <w:link w:val="FooterChar"/>
    <w:uiPriority w:val="99"/>
    <w:unhideWhenUsed/>
    <w:rsid w:val="00260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840"/>
  </w:style>
  <w:style w:type="character" w:styleId="CommentReference">
    <w:name w:val="annotation reference"/>
    <w:basedOn w:val="DefaultParagraphFont"/>
    <w:uiPriority w:val="99"/>
    <w:semiHidden/>
    <w:unhideWhenUsed/>
    <w:rsid w:val="00260840"/>
    <w:rPr>
      <w:sz w:val="16"/>
      <w:szCs w:val="16"/>
    </w:rPr>
  </w:style>
  <w:style w:type="paragraph" w:styleId="CommentText">
    <w:name w:val="annotation text"/>
    <w:basedOn w:val="Normal"/>
    <w:link w:val="CommentTextChar"/>
    <w:uiPriority w:val="99"/>
    <w:unhideWhenUsed/>
    <w:rsid w:val="00260840"/>
    <w:pPr>
      <w:spacing w:line="240" w:lineRule="auto"/>
    </w:pPr>
    <w:rPr>
      <w:sz w:val="20"/>
      <w:szCs w:val="20"/>
    </w:rPr>
  </w:style>
  <w:style w:type="character" w:customStyle="1" w:styleId="CommentTextChar">
    <w:name w:val="Comment Text Char"/>
    <w:basedOn w:val="DefaultParagraphFont"/>
    <w:link w:val="CommentText"/>
    <w:uiPriority w:val="99"/>
    <w:rsid w:val="00260840"/>
    <w:rPr>
      <w:sz w:val="20"/>
      <w:szCs w:val="20"/>
    </w:rPr>
  </w:style>
  <w:style w:type="paragraph" w:styleId="CommentSubject">
    <w:name w:val="annotation subject"/>
    <w:basedOn w:val="CommentText"/>
    <w:next w:val="CommentText"/>
    <w:link w:val="CommentSubjectChar"/>
    <w:uiPriority w:val="99"/>
    <w:semiHidden/>
    <w:unhideWhenUsed/>
    <w:rsid w:val="00260840"/>
    <w:rPr>
      <w:b/>
      <w:bCs/>
    </w:rPr>
  </w:style>
  <w:style w:type="character" w:customStyle="1" w:styleId="CommentSubjectChar">
    <w:name w:val="Comment Subject Char"/>
    <w:basedOn w:val="CommentTextChar"/>
    <w:link w:val="CommentSubject"/>
    <w:uiPriority w:val="99"/>
    <w:semiHidden/>
    <w:rsid w:val="00260840"/>
    <w:rPr>
      <w:b/>
      <w:bCs/>
      <w:sz w:val="20"/>
      <w:szCs w:val="20"/>
    </w:rPr>
  </w:style>
  <w:style w:type="paragraph" w:styleId="BalloonText">
    <w:name w:val="Balloon Text"/>
    <w:basedOn w:val="Normal"/>
    <w:link w:val="BalloonTextChar"/>
    <w:uiPriority w:val="99"/>
    <w:semiHidden/>
    <w:unhideWhenUsed/>
    <w:rsid w:val="00260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840"/>
    <w:rPr>
      <w:rFonts w:ascii="Segoe UI" w:hAnsi="Segoe UI" w:cs="Segoe UI"/>
      <w:sz w:val="18"/>
      <w:szCs w:val="18"/>
    </w:rPr>
  </w:style>
  <w:style w:type="paragraph" w:styleId="NoSpacing">
    <w:name w:val="No Spacing"/>
    <w:uiPriority w:val="1"/>
    <w:qFormat/>
    <w:rsid w:val="00221F4F"/>
    <w:pPr>
      <w:spacing w:after="0" w:line="240" w:lineRule="auto"/>
    </w:pPr>
    <w:rPr>
      <w:rFonts w:ascii="Calibri" w:eastAsia="Calibri" w:hAnsi="Calibri" w:cs="Times New Roman"/>
    </w:rPr>
  </w:style>
  <w:style w:type="paragraph" w:styleId="Revision">
    <w:name w:val="Revision"/>
    <w:hidden/>
    <w:uiPriority w:val="99"/>
    <w:semiHidden/>
    <w:rsid w:val="00830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pur@mun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wpur@mu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E5B84-AD73-4CAA-A15A-97DF1B5F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Municipality of Anchorage</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Temiz, Derick O.</dc:creator>
  <cp:keywords/>
  <dc:description/>
  <cp:lastModifiedBy>Nicole Martindale</cp:lastModifiedBy>
  <cp:revision>3</cp:revision>
  <dcterms:created xsi:type="dcterms:W3CDTF">2023-04-13T20:03:00Z</dcterms:created>
  <dcterms:modified xsi:type="dcterms:W3CDTF">2023-04-13T20:04:00Z</dcterms:modified>
</cp:coreProperties>
</file>